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C113F" w14:textId="2013409B" w:rsidR="00DC3425" w:rsidRDefault="00E64AE6" w:rsidP="00DC3425">
      <w:pPr>
        <w:pStyle w:val="Default"/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25C119A" wp14:editId="766539A4">
                <wp:simplePos x="0" y="0"/>
                <wp:positionH relativeFrom="column">
                  <wp:posOffset>4678680</wp:posOffset>
                </wp:positionH>
                <wp:positionV relativeFrom="paragraph">
                  <wp:posOffset>-2540</wp:posOffset>
                </wp:positionV>
                <wp:extent cx="2519680" cy="8450580"/>
                <wp:effectExtent l="0" t="0" r="1397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9680" cy="84505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11B1" w14:textId="77777777" w:rsidR="00B770A6" w:rsidRDefault="00B770A6" w:rsidP="00B770A6">
                            <w:pPr>
                              <w:rPr>
                                <w:color w:val="1F497D" w:themeColor="text2"/>
                                <w:rtl/>
                                <w:lang w:bidi="fa-IR"/>
                              </w:rPr>
                            </w:pPr>
                          </w:p>
                          <w:p w14:paraId="525C11B2" w14:textId="516B2830" w:rsidR="00D34D32" w:rsidRPr="00DB4B24" w:rsidRDefault="00475AC7" w:rsidP="008F589B">
                            <w:pPr>
                              <w:bidi w:val="0"/>
                              <w:jc w:val="center"/>
                              <w:rPr>
                                <w:rFonts w:ascii="HeaveneticaExtd4" w:hAnsi="HeaveneticaExtd4"/>
                                <w:color w:val="FFFFFF" w:themeColor="background1"/>
                                <w:sz w:val="72"/>
                                <w:szCs w:val="56"/>
                                <w:lang w:bidi="fa-IR"/>
                              </w:rPr>
                            </w:pPr>
                            <w:r w:rsidRPr="00475AC7">
                              <w:rPr>
                                <w:rFonts w:ascii="HeaveneticaExtd4" w:hAnsi="HeaveneticaExtd4"/>
                                <w:color w:val="FFFFFF" w:themeColor="background1"/>
                                <w:sz w:val="76"/>
                                <w:szCs w:val="76"/>
                                <w:lang w:bidi="fa-IR"/>
                              </w:rPr>
                              <w:t>Business Process Frame</w:t>
                            </w:r>
                            <w:r>
                              <w:rPr>
                                <w:rFonts w:ascii="HeaveneticaExtd4" w:hAnsi="HeaveneticaExtd4"/>
                                <w:color w:val="FFFFFF" w:themeColor="background1"/>
                                <w:sz w:val="76"/>
                                <w:szCs w:val="76"/>
                                <w:lang w:bidi="fa-IR"/>
                              </w:rPr>
                              <w:t xml:space="preserve"> </w:t>
                            </w:r>
                            <w:proofErr w:type="gramStart"/>
                            <w:r w:rsidRPr="00475AC7">
                              <w:rPr>
                                <w:rFonts w:ascii="HeaveneticaExtd4" w:hAnsi="HeaveneticaExtd4"/>
                                <w:color w:val="FFFFFF" w:themeColor="background1"/>
                                <w:sz w:val="76"/>
                                <w:szCs w:val="76"/>
                                <w:lang w:bidi="fa-IR"/>
                              </w:rPr>
                              <w:t>work</w:t>
                            </w:r>
                            <w:proofErr w:type="gramEnd"/>
                            <w:r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br/>
                            </w:r>
                            <w:r w:rsidR="00B11767" w:rsidRPr="00B11767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>(</w:t>
                            </w:r>
                            <w:proofErr w:type="spellStart"/>
                            <w:r w:rsidR="00B11767" w:rsidRPr="00B11767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>eTOM</w:t>
                            </w:r>
                            <w:proofErr w:type="spellEnd"/>
                            <w:r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 xml:space="preserve"> </w:t>
                            </w:r>
                            <w:r w:rsidR="008F589B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>V20</w:t>
                            </w:r>
                            <w:r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>.5</w:t>
                            </w:r>
                            <w:r w:rsidR="00B11767" w:rsidRPr="00B11767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 xml:space="preserve">) </w:t>
                            </w:r>
                            <w:r w:rsidR="008F589B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br/>
                            </w:r>
                            <w:r w:rsidR="00EF6A7B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>Foundation</w:t>
                            </w:r>
                            <w:r w:rsidR="008F589B">
                              <w:rPr>
                                <w:rFonts w:ascii="HeaveneticaExtd4" w:hAnsi="HeaveneticaExtd4"/>
                                <w:color w:val="FFFFFF" w:themeColor="background1"/>
                                <w:sz w:val="96"/>
                                <w:szCs w:val="72"/>
                                <w:lang w:bidi="fa-IR"/>
                              </w:rPr>
                              <w:t xml:space="preserve"> &amp; Practitioner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C11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8.4pt;margin-top:-.2pt;width:198.4pt;height:665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" fillcolor="#4bacc6 [3208]" strokecolor="#4bacc6 [3208]" strokeweight=".5pt">
                <v:path arrowok="t"/>
                <v:textbox style="layout-flow:vertical;mso-layout-flow-alt:bottom-to-top" inset=",2.5mm,,2.5mm">
                  <w:txbxContent>
                    <w:p w14:paraId="525C11B1" w14:textId="77777777" w:rsidR="00B770A6" w:rsidRDefault="00B770A6" w:rsidP="00B770A6">
                      <w:pPr>
                        <w:rPr>
                          <w:color w:val="1F497D" w:themeColor="text2"/>
                          <w:rtl/>
                          <w:lang w:bidi="fa-IR"/>
                        </w:rPr>
                      </w:pPr>
                    </w:p>
                    <w:p w14:paraId="525C11B2" w14:textId="516B2830" w:rsidR="00D34D32" w:rsidRPr="00DB4B24" w:rsidRDefault="00475AC7" w:rsidP="008F589B">
                      <w:pPr>
                        <w:bidi w:val="0"/>
                        <w:jc w:val="center"/>
                        <w:rPr>
                          <w:rFonts w:ascii="HeaveneticaExtd4" w:hAnsi="HeaveneticaExtd4"/>
                          <w:color w:val="FFFFFF" w:themeColor="background1"/>
                          <w:sz w:val="72"/>
                          <w:szCs w:val="56"/>
                          <w:lang w:bidi="fa-IR"/>
                        </w:rPr>
                      </w:pPr>
                      <w:r w:rsidRPr="00475AC7">
                        <w:rPr>
                          <w:rFonts w:ascii="HeaveneticaExtd4" w:hAnsi="HeaveneticaExtd4"/>
                          <w:color w:val="FFFFFF" w:themeColor="background1"/>
                          <w:sz w:val="76"/>
                          <w:szCs w:val="76"/>
                          <w:lang w:bidi="fa-IR"/>
                        </w:rPr>
                        <w:t>Business Process Frame</w:t>
                      </w:r>
                      <w:r>
                        <w:rPr>
                          <w:rFonts w:ascii="HeaveneticaExtd4" w:hAnsi="HeaveneticaExtd4"/>
                          <w:color w:val="FFFFFF" w:themeColor="background1"/>
                          <w:sz w:val="76"/>
                          <w:szCs w:val="76"/>
                          <w:lang w:bidi="fa-IR"/>
                        </w:rPr>
                        <w:t xml:space="preserve"> </w:t>
                      </w:r>
                      <w:proofErr w:type="gramStart"/>
                      <w:r w:rsidRPr="00475AC7">
                        <w:rPr>
                          <w:rFonts w:ascii="HeaveneticaExtd4" w:hAnsi="HeaveneticaExtd4"/>
                          <w:color w:val="FFFFFF" w:themeColor="background1"/>
                          <w:sz w:val="76"/>
                          <w:szCs w:val="76"/>
                          <w:lang w:bidi="fa-IR"/>
                        </w:rPr>
                        <w:t>work</w:t>
                      </w:r>
                      <w:proofErr w:type="gramEnd"/>
                      <w:r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br/>
                      </w:r>
                      <w:r w:rsidR="00B11767" w:rsidRPr="00B11767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>(</w:t>
                      </w:r>
                      <w:proofErr w:type="spellStart"/>
                      <w:r w:rsidR="00B11767" w:rsidRPr="00B11767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>eTOM</w:t>
                      </w:r>
                      <w:proofErr w:type="spellEnd"/>
                      <w:r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 xml:space="preserve"> </w:t>
                      </w:r>
                      <w:r w:rsidR="008F589B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>V20</w:t>
                      </w:r>
                      <w:r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>.5</w:t>
                      </w:r>
                      <w:r w:rsidR="00B11767" w:rsidRPr="00B11767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 xml:space="preserve">) </w:t>
                      </w:r>
                      <w:r w:rsidR="008F589B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br/>
                      </w:r>
                      <w:r w:rsidR="00EF6A7B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>Foundation</w:t>
                      </w:r>
                      <w:r w:rsidR="008F589B">
                        <w:rPr>
                          <w:rFonts w:ascii="HeaveneticaExtd4" w:hAnsi="HeaveneticaExtd4"/>
                          <w:color w:val="FFFFFF" w:themeColor="background1"/>
                          <w:sz w:val="96"/>
                          <w:szCs w:val="72"/>
                          <w:lang w:bidi="fa-IR"/>
                        </w:rPr>
                        <w:t xml:space="preserve"> &amp; Practitioner</w:t>
                      </w:r>
                    </w:p>
                  </w:txbxContent>
                </v:textbox>
              </v:shape>
            </w:pict>
          </mc:Fallback>
        </mc:AlternateContent>
      </w:r>
    </w:p>
    <w:p w14:paraId="525C1141" w14:textId="33A88DE7" w:rsidR="00911706" w:rsidRDefault="00B11767" w:rsidP="008F589B">
      <w:pPr>
        <w:jc w:val="center"/>
      </w:pPr>
      <w:r w:rsidRPr="00B11767">
        <w:rPr>
          <w:rFonts w:cstheme="minorHAnsi"/>
          <w:noProof/>
          <w:color w:val="16365D"/>
          <w:sz w:val="52"/>
          <w:szCs w:val="52"/>
        </w:rPr>
        <w:t xml:space="preserve"> </w:t>
      </w:r>
      <w:r w:rsidR="00475AC7">
        <w:rPr>
          <w:rFonts w:cstheme="minorHAnsi"/>
          <w:noProof/>
          <w:color w:val="16365D"/>
          <w:sz w:val="52"/>
          <w:szCs w:val="52"/>
        </w:rPr>
        <w:t>Business Process Framework</w:t>
      </w:r>
      <w:r w:rsidR="00475AC7">
        <w:rPr>
          <w:rFonts w:cstheme="minorHAnsi"/>
          <w:noProof/>
          <w:color w:val="16365D"/>
          <w:sz w:val="52"/>
          <w:szCs w:val="52"/>
          <w:rtl/>
        </w:rPr>
        <w:br/>
      </w:r>
      <w:r w:rsidRPr="00B11767">
        <w:rPr>
          <w:rFonts w:cstheme="minorHAnsi"/>
          <w:noProof/>
          <w:color w:val="16365D"/>
          <w:sz w:val="52"/>
          <w:szCs w:val="52"/>
        </w:rPr>
        <w:t>(eTOM</w:t>
      </w:r>
      <w:r w:rsidR="00475AC7">
        <w:rPr>
          <w:rFonts w:cstheme="minorHAnsi"/>
          <w:noProof/>
          <w:color w:val="16365D"/>
          <w:sz w:val="52"/>
          <w:szCs w:val="52"/>
        </w:rPr>
        <w:t xml:space="preserve"> </w:t>
      </w:r>
      <w:r w:rsidR="008F589B">
        <w:rPr>
          <w:rFonts w:cstheme="minorHAnsi"/>
          <w:noProof/>
          <w:color w:val="16365D"/>
          <w:sz w:val="52"/>
          <w:szCs w:val="52"/>
        </w:rPr>
        <w:t>20</w:t>
      </w:r>
      <w:r w:rsidR="00475AC7">
        <w:rPr>
          <w:rFonts w:cstheme="minorHAnsi"/>
          <w:noProof/>
          <w:color w:val="16365D"/>
          <w:sz w:val="52"/>
          <w:szCs w:val="52"/>
        </w:rPr>
        <w:t>.</w:t>
      </w:r>
      <w:bookmarkStart w:id="0" w:name="_GoBack"/>
      <w:bookmarkEnd w:id="0"/>
      <w:r w:rsidR="008F589B">
        <w:rPr>
          <w:rFonts w:cstheme="minorHAnsi"/>
          <w:noProof/>
          <w:color w:val="16365D"/>
          <w:sz w:val="52"/>
          <w:szCs w:val="52"/>
        </w:rPr>
        <w:t>5</w:t>
      </w:r>
      <w:r w:rsidRPr="00B11767">
        <w:rPr>
          <w:rFonts w:cstheme="minorHAnsi"/>
          <w:noProof/>
          <w:color w:val="16365D"/>
          <w:sz w:val="52"/>
          <w:szCs w:val="52"/>
        </w:rPr>
        <w:t>)</w:t>
      </w:r>
      <w:r w:rsidR="008F589B">
        <w:rPr>
          <w:rFonts w:cstheme="minorHAnsi"/>
          <w:noProof/>
          <w:color w:val="16365D"/>
          <w:sz w:val="52"/>
          <w:szCs w:val="52"/>
        </w:rPr>
        <w:br/>
      </w:r>
      <w:r w:rsidRPr="00B11767">
        <w:rPr>
          <w:rFonts w:cstheme="minorHAnsi"/>
          <w:noProof/>
          <w:color w:val="16365D"/>
          <w:sz w:val="52"/>
          <w:szCs w:val="52"/>
        </w:rPr>
        <w:t xml:space="preserve"> </w:t>
      </w:r>
      <w:r w:rsidR="007E4922">
        <w:rPr>
          <w:rFonts w:cstheme="minorHAnsi"/>
          <w:noProof/>
          <w:color w:val="16365D"/>
          <w:sz w:val="52"/>
          <w:szCs w:val="52"/>
        </w:rPr>
        <w:t>Foundation</w:t>
      </w:r>
      <w:r w:rsidR="008F589B">
        <w:rPr>
          <w:rFonts w:cstheme="minorHAnsi"/>
          <w:noProof/>
          <w:color w:val="16365D"/>
          <w:sz w:val="52"/>
          <w:szCs w:val="52"/>
        </w:rPr>
        <w:t xml:space="preserve"> &amp; Practitoner</w:t>
      </w:r>
    </w:p>
    <w:p w14:paraId="525C1142" w14:textId="77777777" w:rsidR="00911706" w:rsidRPr="00911706" w:rsidRDefault="00911706" w:rsidP="00911706"/>
    <w:p w14:paraId="525C1143" w14:textId="39AFC3E4" w:rsidR="00911706" w:rsidRDefault="00B11767" w:rsidP="002B28CB">
      <w:pPr>
        <w:jc w:val="center"/>
        <w:rPr>
          <w:rtl/>
          <w:lang w:bidi="fa-IR"/>
        </w:rPr>
      </w:pPr>
      <w:r w:rsidRPr="00C92031">
        <w:rPr>
          <w:noProof/>
          <w:szCs w:val="20"/>
        </w:rPr>
        <w:drawing>
          <wp:inline distT="0" distB="0" distL="0" distR="0" wp14:anchorId="033F2B65" wp14:editId="719728C0">
            <wp:extent cx="2694940" cy="2590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60" cy="25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16D1" w14:textId="77777777" w:rsidR="00B11767" w:rsidRDefault="00B11767" w:rsidP="002B28CB">
      <w:pPr>
        <w:jc w:val="center"/>
        <w:rPr>
          <w:rtl/>
          <w:lang w:bidi="fa-IR"/>
        </w:rPr>
        <w:sectPr w:rsidR="00B11767" w:rsidSect="00911706">
          <w:headerReference w:type="default" r:id="rId9"/>
          <w:type w:val="continuous"/>
          <w:pgSz w:w="11907" w:h="16840" w:code="9"/>
          <w:pgMar w:top="3544" w:right="4253" w:bottom="1440" w:left="567" w:header="720" w:footer="720" w:gutter="0"/>
          <w:cols w:space="284"/>
          <w:bidi/>
          <w:rtlGutter/>
          <w:docGrid w:linePitch="360"/>
        </w:sectPr>
      </w:pPr>
    </w:p>
    <w:p w14:paraId="525C1144" w14:textId="77777777" w:rsidR="00A1006E" w:rsidRPr="00ED3F35" w:rsidRDefault="002B28CB" w:rsidP="00911706">
      <w:pPr>
        <w:pStyle w:val="Heading2"/>
        <w:rPr>
          <w:rtl/>
        </w:rPr>
      </w:pPr>
      <w:r>
        <w:rPr>
          <w:rFonts w:hint="cs"/>
          <w:rtl/>
        </w:rPr>
        <w:t>مقدمه</w:t>
      </w:r>
    </w:p>
    <w:p w14:paraId="525C1145" w14:textId="77777777" w:rsidR="00ED3F35" w:rsidRDefault="00ED3F35" w:rsidP="00ED3F35">
      <w:pPr>
        <w:rPr>
          <w:rtl/>
          <w:lang w:bidi="fa-IR"/>
        </w:rPr>
        <w:sectPr w:rsidR="00ED3F35" w:rsidSect="00911706">
          <w:type w:val="continuous"/>
          <w:pgSz w:w="11907" w:h="16840" w:code="9"/>
          <w:pgMar w:top="3544" w:right="4253" w:bottom="1440" w:left="567" w:header="720" w:footer="720" w:gutter="0"/>
          <w:cols w:num="2" w:space="284"/>
          <w:bidi/>
          <w:rtlGutter/>
          <w:docGrid w:linePitch="360"/>
        </w:sectPr>
      </w:pPr>
    </w:p>
    <w:p w14:paraId="56D8EE66" w14:textId="1B26BCC1" w:rsidR="00B11767" w:rsidRDefault="00B11767" w:rsidP="008F589B">
      <w:pPr>
        <w:rPr>
          <w:rtl/>
          <w:lang w:bidi="fa-IR"/>
        </w:rPr>
      </w:pPr>
      <w:r w:rsidRPr="00B11767">
        <w:rPr>
          <w:rFonts w:hint="eastAsia"/>
          <w:rtl/>
          <w:lang w:bidi="fa-IR"/>
        </w:rPr>
        <w:t>چارچوب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فرآ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ندها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کسب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کار</w:t>
      </w:r>
      <w:r w:rsidRPr="00B11767">
        <w:rPr>
          <w:rtl/>
          <w:lang w:bidi="fa-IR"/>
        </w:rPr>
        <w:t xml:space="preserve"> </w:t>
      </w:r>
      <w:proofErr w:type="spellStart"/>
      <w:r w:rsidRPr="00B11767">
        <w:rPr>
          <w:lang w:bidi="fa-IR"/>
        </w:rPr>
        <w:t>eTOM</w:t>
      </w:r>
      <w:proofErr w:type="spellEnd"/>
      <w:r w:rsidRPr="00B11767">
        <w:rPr>
          <w:lang w:bidi="fa-IR"/>
        </w:rPr>
        <w:t xml:space="preserve"> " Business Process Framework</w:t>
      </w:r>
      <w:r w:rsidRPr="00B11767">
        <w:rPr>
          <w:rtl/>
          <w:lang w:bidi="fa-IR"/>
        </w:rPr>
        <w:t xml:space="preserve">" </w:t>
      </w:r>
      <w:r w:rsidRPr="00B11767">
        <w:rPr>
          <w:rFonts w:hint="eastAsia"/>
          <w:rtl/>
          <w:lang w:bidi="fa-IR"/>
        </w:rPr>
        <w:t>اصل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تر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جز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اجزا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مفهوم</w:t>
      </w:r>
      <w:r w:rsidR="008F589B">
        <w:rPr>
          <w:lang w:bidi="fa-IR"/>
        </w:rPr>
        <w:t xml:space="preserve"> </w:t>
      </w:r>
      <w:r w:rsidRPr="00B11767">
        <w:rPr>
          <w:rtl/>
          <w:lang w:bidi="fa-IR"/>
        </w:rPr>
        <w:t xml:space="preserve"> </w:t>
      </w:r>
      <w:proofErr w:type="spellStart"/>
      <w:r w:rsidRPr="00B11767">
        <w:rPr>
          <w:lang w:bidi="fa-IR"/>
        </w:rPr>
        <w:t>Frameworxs</w:t>
      </w:r>
      <w:proofErr w:type="spellEnd"/>
      <w:r w:rsidRPr="00B11767">
        <w:rPr>
          <w:rtl/>
          <w:lang w:bidi="fa-IR"/>
        </w:rPr>
        <w:t xml:space="preserve"> </w:t>
      </w:r>
      <w:r w:rsidR="008F589B">
        <w:rPr>
          <w:rFonts w:hint="cs"/>
          <w:rtl/>
          <w:lang w:bidi="fa-IR"/>
        </w:rPr>
        <w:t xml:space="preserve">انجمن جهانی </w:t>
      </w:r>
      <w:proofErr w:type="spellStart"/>
      <w:r w:rsidR="008F589B">
        <w:rPr>
          <w:lang w:bidi="fa-IR"/>
        </w:rPr>
        <w:t>Tmforum</w:t>
      </w:r>
      <w:proofErr w:type="spellEnd"/>
      <w:r w:rsidR="008F589B">
        <w:rPr>
          <w:rFonts w:hint="cs"/>
          <w:rtl/>
          <w:lang w:bidi="fa-IR"/>
        </w:rPr>
        <w:t xml:space="preserve"> آمریکا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باشد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شکل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فراگ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فرآ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ندها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د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مورد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ن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کسب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کار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را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سطوح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مختلف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مورد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پوشش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ارائه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قرار</w:t>
      </w:r>
      <w:r w:rsidRPr="00B11767">
        <w:rPr>
          <w:rtl/>
          <w:lang w:bidi="fa-IR"/>
        </w:rPr>
        <w:t xml:space="preserve"> </w:t>
      </w:r>
      <w:r w:rsidR="001827C0">
        <w:rPr>
          <w:rtl/>
          <w:lang w:bidi="fa-IR"/>
        </w:rPr>
        <w:br/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دهد</w:t>
      </w:r>
      <w:r w:rsidRPr="00B11767">
        <w:rPr>
          <w:rtl/>
          <w:lang w:bidi="fa-IR"/>
        </w:rPr>
        <w:t xml:space="preserve">. </w:t>
      </w:r>
      <w:r w:rsidRPr="00B11767">
        <w:rPr>
          <w:rFonts w:hint="eastAsia"/>
          <w:rtl/>
          <w:lang w:bidi="fa-IR"/>
        </w:rPr>
        <w:t>همچن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بهره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گ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ر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سازمان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="008F589B">
        <w:rPr>
          <w:rFonts w:hint="cs"/>
          <w:rtl/>
          <w:lang w:bidi="fa-IR"/>
        </w:rPr>
        <w:t>ارائه دهنده خدمات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توان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انتظار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داشت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قابل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م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کار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برا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بهبود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عمل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ات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کسب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کار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شکل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روزانه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افزا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ش</w:t>
      </w:r>
      <w:r w:rsidRPr="00B11767">
        <w:rPr>
          <w:rtl/>
          <w:lang w:bidi="fa-IR"/>
        </w:rPr>
        <w:t xml:space="preserve"> 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ابد</w:t>
      </w:r>
      <w:r w:rsidR="00E34B9B">
        <w:rPr>
          <w:rFonts w:hint="cs"/>
          <w:rtl/>
          <w:lang w:bidi="fa-IR"/>
        </w:rPr>
        <w:t>.</w:t>
      </w:r>
    </w:p>
    <w:p w14:paraId="525C114F" w14:textId="459F9E7A" w:rsidR="003354B8" w:rsidRDefault="003354B8" w:rsidP="008F589B">
      <w:pPr>
        <w:pStyle w:val="Heading2"/>
        <w:spacing w:before="0" w:beforeAutospacing="0"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اهداف دوره</w:t>
      </w:r>
    </w:p>
    <w:p w14:paraId="525C1151" w14:textId="2BAADE47" w:rsidR="003354B8" w:rsidRDefault="00B11767" w:rsidP="008F589B">
      <w:pPr>
        <w:rPr>
          <w:rtl/>
        </w:rPr>
      </w:pPr>
      <w:r w:rsidRPr="00B11767">
        <w:rPr>
          <w:rFonts w:hint="eastAsia"/>
          <w:rtl/>
        </w:rPr>
        <w:t>با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گذران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دوره</w:t>
      </w:r>
      <w:r w:rsidRPr="00B11767">
        <w:rPr>
          <w:rtl/>
        </w:rPr>
        <w:t xml:space="preserve"> 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آموزش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انتظار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رود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فراگ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کل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اجزا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مدل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فرآ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ندها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کسب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کار</w:t>
      </w:r>
      <w:r w:rsidRPr="00B11767">
        <w:rPr>
          <w:rtl/>
        </w:rPr>
        <w:t xml:space="preserve"> </w:t>
      </w:r>
      <w:proofErr w:type="spellStart"/>
      <w:r w:rsidRPr="00B11767">
        <w:t>eTOM</w:t>
      </w:r>
      <w:proofErr w:type="spellEnd"/>
      <w:r w:rsidR="001827C0">
        <w:t>”</w:t>
      </w:r>
      <w:r w:rsidRPr="00B11767">
        <w:rPr>
          <w:rtl/>
        </w:rPr>
        <w:t xml:space="preserve"> </w:t>
      </w:r>
      <w:r w:rsidR="001827C0">
        <w:rPr>
          <w:rFonts w:cs="Cambria" w:hint="cs"/>
          <w:rtl/>
          <w:lang w:bidi="fa-IR"/>
        </w:rPr>
        <w:t>"</w:t>
      </w:r>
      <w:r w:rsidRPr="00B11767">
        <w:rPr>
          <w:rFonts w:hint="eastAsia"/>
          <w:rtl/>
        </w:rPr>
        <w:t>در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سطح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مقدمات</w:t>
      </w:r>
      <w:r w:rsidRPr="00B11767">
        <w:rPr>
          <w:rFonts w:hint="cs"/>
          <w:rtl/>
        </w:rPr>
        <w:t>ی</w:t>
      </w:r>
      <w:r w:rsidR="008F589B">
        <w:rPr>
          <w:rFonts w:hint="cs"/>
          <w:rtl/>
        </w:rPr>
        <w:t xml:space="preserve"> و کاربردی در محدوده </w:t>
      </w:r>
      <w:r w:rsidR="008F589B">
        <w:t>End-To-End process</w:t>
      </w:r>
      <w:r w:rsidR="008F589B">
        <w:rPr>
          <w:rFonts w:hint="cs"/>
          <w:rtl/>
          <w:lang w:bidi="fa-IR"/>
        </w:rPr>
        <w:t xml:space="preserve"> </w:t>
      </w:r>
      <w:r w:rsidR="008F589B" w:rsidRPr="008E224C">
        <w:rPr>
          <w:rFonts w:hint="cs"/>
          <w:rtl/>
          <w:lang w:bidi="fa-IR"/>
        </w:rPr>
        <w:t>در 3 حوزه ی "</w:t>
      </w:r>
      <w:r w:rsidR="008F589B" w:rsidRPr="008E224C">
        <w:rPr>
          <w:lang w:bidi="fa-IR"/>
        </w:rPr>
        <w:t xml:space="preserve">Customer </w:t>
      </w:r>
      <w:r w:rsidR="008F589B" w:rsidRPr="008E224C">
        <w:rPr>
          <w:lang w:bidi="fa-IR"/>
        </w:rPr>
        <w:t>(BSS/CRM)</w:t>
      </w:r>
      <w:r w:rsidR="008F589B" w:rsidRPr="008E224C">
        <w:rPr>
          <w:rFonts w:hint="cs"/>
          <w:rtl/>
          <w:lang w:bidi="fa-IR"/>
        </w:rPr>
        <w:t>" و "</w:t>
      </w:r>
      <w:r w:rsidR="008F589B" w:rsidRPr="008E224C">
        <w:rPr>
          <w:lang w:bidi="fa-IR"/>
        </w:rPr>
        <w:t>Product/Service (TTM)</w:t>
      </w:r>
      <w:r w:rsidR="008F589B" w:rsidRPr="008E224C">
        <w:rPr>
          <w:rFonts w:hint="cs"/>
          <w:rtl/>
          <w:lang w:bidi="fa-IR"/>
        </w:rPr>
        <w:t>" و "</w:t>
      </w:r>
      <w:r w:rsidR="008F589B" w:rsidRPr="008E224C">
        <w:rPr>
          <w:lang w:bidi="fa-IR"/>
        </w:rPr>
        <w:t>Network (OSS/NSS/Radio)</w:t>
      </w:r>
      <w:r w:rsidR="008F589B" w:rsidRPr="008E224C">
        <w:rPr>
          <w:rFonts w:hint="cs"/>
          <w:rtl/>
          <w:lang w:bidi="fa-IR"/>
        </w:rPr>
        <w:t xml:space="preserve">" </w:t>
      </w:r>
      <w:r w:rsidR="008F589B">
        <w:rPr>
          <w:rFonts w:hint="cs"/>
          <w:rtl/>
          <w:lang w:bidi="fa-IR"/>
        </w:rPr>
        <w:t xml:space="preserve">اشنا </w:t>
      </w:r>
      <w:r w:rsidRPr="00B11767">
        <w:rPr>
          <w:rFonts w:hint="eastAsia"/>
          <w:rtl/>
        </w:rPr>
        <w:t>شده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 </w:t>
      </w:r>
      <w:r w:rsidRPr="00B11767">
        <w:rPr>
          <w:rFonts w:hint="eastAsia"/>
          <w:rtl/>
        </w:rPr>
        <w:t>ارتباط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آن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گر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اجزا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مفهوم</w:t>
      </w:r>
      <w:r w:rsidRPr="00B11767">
        <w:rPr>
          <w:rtl/>
        </w:rPr>
        <w:t xml:space="preserve"> </w:t>
      </w:r>
      <w:proofErr w:type="spellStart"/>
      <w:r w:rsidRPr="00B11767">
        <w:t>Frameworx</w:t>
      </w:r>
      <w:proofErr w:type="spellEnd"/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از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جمله</w:t>
      </w:r>
      <w:r w:rsidRPr="00B11767">
        <w:rPr>
          <w:rtl/>
        </w:rPr>
        <w:t xml:space="preserve"> </w:t>
      </w:r>
      <w:r w:rsidRPr="00B11767">
        <w:t>TAM</w:t>
      </w:r>
      <w:r w:rsidRPr="00B11767">
        <w:rPr>
          <w:rFonts w:hint="eastAsia"/>
          <w:rtl/>
        </w:rPr>
        <w:t>،</w:t>
      </w:r>
      <w:r w:rsidRPr="00B11767">
        <w:rPr>
          <w:rtl/>
        </w:rPr>
        <w:t xml:space="preserve"> </w:t>
      </w:r>
      <w:r w:rsidRPr="00B11767">
        <w:t>TNA</w:t>
      </w:r>
      <w:r w:rsidRPr="00B11767">
        <w:rPr>
          <w:rFonts w:hint="eastAsia"/>
          <w:rtl/>
        </w:rPr>
        <w:t>،</w:t>
      </w:r>
      <w:r w:rsidRPr="00B11767">
        <w:rPr>
          <w:rtl/>
        </w:rPr>
        <w:t xml:space="preserve"> </w:t>
      </w:r>
      <w:r w:rsidRPr="00B11767">
        <w:t>SID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همچن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مدل</w:t>
      </w:r>
      <w:r w:rsidRPr="00B11767">
        <w:rPr>
          <w:rtl/>
        </w:rPr>
        <w:t xml:space="preserve"> </w:t>
      </w:r>
      <w:r w:rsidRPr="00B11767">
        <w:t>ITIL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را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درک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نما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ند</w:t>
      </w:r>
      <w:r w:rsidRPr="00B11767">
        <w:rPr>
          <w:rtl/>
        </w:rPr>
        <w:t xml:space="preserve">. </w:t>
      </w:r>
      <w:r w:rsidRPr="00B11767">
        <w:rPr>
          <w:rFonts w:hint="eastAsia"/>
          <w:rtl/>
        </w:rPr>
        <w:t>همچن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دوره</w:t>
      </w:r>
      <w:r w:rsidRPr="00B11767">
        <w:rPr>
          <w:rtl/>
        </w:rPr>
        <w:t xml:space="preserve"> 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آموزش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فرگ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مراحل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مورد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ن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از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حل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مسئله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فرآ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ندها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کسب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کار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پ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ش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ن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ازها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ضرور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جهت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پ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اده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ساز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اثر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بخش</w:t>
      </w:r>
      <w:r w:rsidRPr="00B11767">
        <w:rPr>
          <w:rtl/>
        </w:rPr>
        <w:t xml:space="preserve"> </w:t>
      </w:r>
      <w:proofErr w:type="spellStart"/>
      <w:r w:rsidRPr="00B11767">
        <w:t>eTOM</w:t>
      </w:r>
      <w:proofErr w:type="spellEnd"/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در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سازمان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ها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خود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گونه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ن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ازها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ضرور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سازمان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برآورده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گردد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آشنا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</w:t>
      </w:r>
      <w:r w:rsidRPr="00B11767">
        <w:rPr>
          <w:rFonts w:hint="cs"/>
          <w:rtl/>
        </w:rPr>
        <w:t>ی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شوند</w:t>
      </w:r>
    </w:p>
    <w:p w14:paraId="525C1153" w14:textId="58E12301" w:rsidR="003354B8" w:rsidRPr="00120200" w:rsidRDefault="00F9520C" w:rsidP="008F589B">
      <w:pPr>
        <w:pStyle w:val="Heading2"/>
        <w:spacing w:before="0" w:beforeAutospacing="0"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مخاطبان دوره</w:t>
      </w:r>
    </w:p>
    <w:p w14:paraId="5EFAF397" w14:textId="2130D1F8" w:rsidR="00B11767" w:rsidRPr="00B11767" w:rsidRDefault="00B11767" w:rsidP="00B11767">
      <w:pPr>
        <w:pStyle w:val="ListParagraph"/>
        <w:numPr>
          <w:ilvl w:val="0"/>
          <w:numId w:val="35"/>
        </w:numPr>
        <w:ind w:left="424"/>
        <w:rPr>
          <w:rtl/>
        </w:rPr>
      </w:pPr>
      <w:r w:rsidRPr="00B11767">
        <w:rPr>
          <w:rFonts w:hint="eastAsia"/>
          <w:rtl/>
        </w:rPr>
        <w:t>مد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کسب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کار</w:t>
      </w:r>
    </w:p>
    <w:p w14:paraId="5C5FCF54" w14:textId="77777777" w:rsidR="00B11767" w:rsidRPr="00B11767" w:rsidRDefault="00B11767" w:rsidP="00B11767">
      <w:pPr>
        <w:pStyle w:val="ListParagraph"/>
        <w:numPr>
          <w:ilvl w:val="0"/>
          <w:numId w:val="35"/>
        </w:numPr>
        <w:ind w:left="424"/>
        <w:rPr>
          <w:rtl/>
        </w:rPr>
      </w:pPr>
      <w:r w:rsidRPr="00B11767">
        <w:rPr>
          <w:rFonts w:hint="eastAsia"/>
          <w:rtl/>
        </w:rPr>
        <w:t>معماران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سازمان</w:t>
      </w:r>
      <w:r w:rsidRPr="00B11767">
        <w:rPr>
          <w:rFonts w:hint="cs"/>
          <w:rtl/>
        </w:rPr>
        <w:t>ی</w:t>
      </w:r>
    </w:p>
    <w:p w14:paraId="05F64F83" w14:textId="77777777" w:rsidR="00B11767" w:rsidRDefault="00B11767" w:rsidP="00B11767">
      <w:pPr>
        <w:pStyle w:val="ListParagraph"/>
        <w:numPr>
          <w:ilvl w:val="0"/>
          <w:numId w:val="35"/>
        </w:numPr>
        <w:ind w:left="424"/>
        <w:rPr>
          <w:rtl/>
        </w:rPr>
      </w:pPr>
      <w:r w:rsidRPr="00B11767">
        <w:rPr>
          <w:rFonts w:hint="eastAsia"/>
          <w:rtl/>
        </w:rPr>
        <w:t>مشاوران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مد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ران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س</w:t>
      </w:r>
      <w:r w:rsidRPr="00B11767">
        <w:rPr>
          <w:rFonts w:hint="cs"/>
          <w:rtl/>
        </w:rPr>
        <w:t>ی</w:t>
      </w:r>
      <w:r w:rsidRPr="00B11767">
        <w:rPr>
          <w:rFonts w:hint="eastAsia"/>
          <w:rtl/>
        </w:rPr>
        <w:t>ستم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ها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و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روش</w:t>
      </w:r>
      <w:r w:rsidRPr="00B11767">
        <w:rPr>
          <w:rtl/>
        </w:rPr>
        <w:t xml:space="preserve"> </w:t>
      </w:r>
      <w:r w:rsidRPr="00B11767">
        <w:rPr>
          <w:rFonts w:hint="eastAsia"/>
          <w:rtl/>
        </w:rPr>
        <w:t>ها</w:t>
      </w:r>
      <w:r w:rsidRPr="00B11767">
        <w:rPr>
          <w:rFonts w:hint="cs"/>
          <w:rtl/>
        </w:rPr>
        <w:t xml:space="preserve"> </w:t>
      </w:r>
    </w:p>
    <w:p w14:paraId="525C115A" w14:textId="46FE204B" w:rsidR="00F9520C" w:rsidRDefault="00475AC7" w:rsidP="00B11767">
      <w:pPr>
        <w:pStyle w:val="Heading2"/>
        <w:rPr>
          <w:rtl/>
          <w:lang w:bidi="fa-IR"/>
        </w:rPr>
      </w:pPr>
      <w:r w:rsidRPr="00120200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25C119E" wp14:editId="0A66D7B9">
                <wp:simplePos x="0" y="0"/>
                <wp:positionH relativeFrom="column">
                  <wp:posOffset>3358515</wp:posOffset>
                </wp:positionH>
                <wp:positionV relativeFrom="paragraph">
                  <wp:posOffset>-495300</wp:posOffset>
                </wp:positionV>
                <wp:extent cx="2519680" cy="10702925"/>
                <wp:effectExtent l="0" t="0" r="13970" b="22225"/>
                <wp:wrapThrough wrapText="bothSides">
                  <wp:wrapPolygon edited="0">
                    <wp:start x="0" y="0"/>
                    <wp:lineTo x="0" y="21606"/>
                    <wp:lineTo x="21556" y="21606"/>
                    <wp:lineTo x="21556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9680" cy="10702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C7EA7" w14:textId="77777777" w:rsidR="00B11767" w:rsidRPr="005E48E7" w:rsidRDefault="00B11767" w:rsidP="00B11767">
                            <w:pPr>
                              <w:ind w:firstLine="0"/>
                              <w:rPr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C0B3881" w14:textId="3E686321" w:rsidR="008F589B" w:rsidRPr="006443C3" w:rsidRDefault="008F589B" w:rsidP="008F589B">
                            <w:pPr>
                              <w:ind w:hanging="18"/>
                              <w:jc w:val="left"/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443C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درباره ی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IT HOUSE</w:t>
                            </w:r>
                          </w:p>
                          <w:p w14:paraId="35839504" w14:textId="77777777" w:rsidR="008F589B" w:rsidRPr="006443C3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>مؤسسه فناور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اطلاعات 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راهکار نوآوران فرتاک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پس از 7 سال همكاري موفق و مستمر شركت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NIS CERT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كانادا با سازمان هاي ايراني، در سال 2011 ميلاد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به عنوان 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rFonts w:hint="eastAsia"/>
                                <w:color w:val="FFFFFF" w:themeColor="background1"/>
                                <w:rtl/>
                                <w:lang w:bidi="fa-IR"/>
                              </w:rPr>
                              <w:t>ک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از واحدها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کسب و کار استراتژ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rFonts w:hint="eastAsia"/>
                                <w:color w:val="FFFFFF" w:themeColor="background1"/>
                                <w:rtl/>
                                <w:lang w:bidi="fa-IR"/>
                              </w:rPr>
                              <w:t>ک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SBU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>) ا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rFonts w:hint="eastAsia"/>
                                <w:color w:val="FFFFFF" w:themeColor="background1"/>
                                <w:rtl/>
                                <w:lang w:bidi="fa-IR"/>
                              </w:rPr>
                              <w:t>ن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شرکت، 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نام تجاری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NISICT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پا به عرصه 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ظهور گذاشت.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این مجموعه در طی 8 سال پس از همکاری موفق  با بیش از 200 سازمان بر تر ایرانی، از ابتدای سال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2019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میلادی با توجه به راه اندازی مراکز تخصصی پیشرفته با همکاری شبکه ی گسترده ای از شرکای معتبر داخلی و بین المللی در طیف وسیعی از بهروش ها و استاندارد های بین المللی با هدف ارائه راهکار های جامع مدیریتی در حوزه ی فناوری اطلاعات، ماهیت تجاری خود (برند) را تغییر داده  و از نشان تجاری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IT HOUSE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در حوزه ی محصولات و خدمات خود استفاده خواهد نمود.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IT HOUSE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 ب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>ا همکار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انحصار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مؤسسات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از جمله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Quint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(هلند)،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NTT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(ا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یرلند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)،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POWER ACT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(مراکش) 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>تحت اعتبار مراجع جهان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ی</w:t>
                            </w:r>
                            <w:r w:rsidRPr="006443C3"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همچون 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انجمن جهانی </w:t>
                            </w:r>
                            <w:proofErr w:type="spellStart"/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tmforum</w:t>
                            </w:r>
                            <w:proofErr w:type="spellEnd"/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آمریکا،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PCI Council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آمریکا،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ISACA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آمریکا، </w:t>
                            </w:r>
                            <w:r w:rsidRPr="006443C3">
                              <w:rPr>
                                <w:color w:val="FFFFFF" w:themeColor="background1"/>
                                <w:lang w:bidi="fa-IR"/>
                              </w:rPr>
                              <w:t>AXELOS</w:t>
                            </w:r>
                            <w:r w:rsidRPr="006443C3"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انگلستان قادر به ارائه خدمات در تزار استاندارد های بین المللی  به سازمان های ایرانی می باشد</w:t>
                            </w:r>
                          </w:p>
                          <w:p w14:paraId="7C7FD1E7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1857A326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751AA3FF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1A125A83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4D270438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6CD9ADC2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75EBEE60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7724BF4D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57CBD280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41575722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4EB69D00" w14:textId="77777777" w:rsidR="00475AC7" w:rsidRDefault="00475AC7" w:rsidP="00120200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4EB1E72F" w14:textId="77777777" w:rsidR="00475AC7" w:rsidRPr="006443C3" w:rsidRDefault="00475AC7" w:rsidP="00120200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2238649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7E39283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07865F6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5EC54F3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683CC2A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93C3195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5EA7F35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C4B5136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0772BA8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6D297DC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818A5DE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4A01268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BEF1B0A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EED20D4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01F0EFC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28EC79D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A8CCBCB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6730B08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67AF50A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617773E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D46740B" w14:textId="77777777" w:rsidR="00B11767" w:rsidRDefault="00B11767" w:rsidP="00000B26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2DEA0C4" w14:textId="77777777" w:rsidR="00B11767" w:rsidRPr="005E48E7" w:rsidRDefault="00B11767" w:rsidP="00000B26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119E" id="Text Box 2" o:spid="_x0000_s1027" type="#_x0000_t202" style="position:absolute;left:0;text-align:left;margin-left:264.45pt;margin-top:-39pt;width:198.4pt;height:84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" fillcolor="#4bacc6 [3208]" strokecolor="#4bacc6 [3208]" strokeweight=".5pt">
                <v:path arrowok="t"/>
                <v:textbox inset="5mm,5mm,5mm,5mm">
                  <w:txbxContent>
                    <w:p w14:paraId="0ACC7EA7" w14:textId="77777777" w:rsidR="00B11767" w:rsidRPr="005E48E7" w:rsidRDefault="00B11767" w:rsidP="00B11767">
                      <w:pPr>
                        <w:ind w:firstLine="0"/>
                        <w:rPr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C0B3881" w14:textId="3E686321" w:rsidR="008F589B" w:rsidRPr="006443C3" w:rsidRDefault="008F589B" w:rsidP="008F589B">
                      <w:pPr>
                        <w:ind w:hanging="18"/>
                        <w:jc w:val="left"/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6443C3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درباره ی </w:t>
                      </w:r>
                      <w:r>
                        <w:rPr>
                          <w:b/>
                          <w:bCs/>
                          <w:color w:val="FFFFFF" w:themeColor="background1"/>
                          <w:lang w:bidi="fa-IR"/>
                        </w:rPr>
                        <w:t>IT HOUSE</w:t>
                      </w:r>
                    </w:p>
                    <w:p w14:paraId="35839504" w14:textId="77777777" w:rsidR="008F589B" w:rsidRPr="006443C3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>مؤسسه فناور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اطلاعات 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راهکار نوآوران فرتاک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پس از 7 سال همكاري موفق و مستمر شركت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NIS CERT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كانادا با سازمان هاي ايراني، در سال 2011 ميلاد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به عنوان 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rFonts w:hint="eastAsia"/>
                          <w:color w:val="FFFFFF" w:themeColor="background1"/>
                          <w:rtl/>
                          <w:lang w:bidi="fa-IR"/>
                        </w:rPr>
                        <w:t>ک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از واحدها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کسب و کار استراتژ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rFonts w:hint="eastAsia"/>
                          <w:color w:val="FFFFFF" w:themeColor="background1"/>
                          <w:rtl/>
                          <w:lang w:bidi="fa-IR"/>
                        </w:rPr>
                        <w:t>ک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(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SBU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>) ا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rFonts w:hint="eastAsia"/>
                          <w:color w:val="FFFFFF" w:themeColor="background1"/>
                          <w:rtl/>
                          <w:lang w:bidi="fa-IR"/>
                        </w:rPr>
                        <w:t>ن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شرکت، 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با نام تجاری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NISICT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پا به عرصه 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ظهور گذاشت.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این مجموعه در طی 8 سال پس از همکاری موفق  با بیش از 200 سازمان بر تر ایرانی، از ابتدای سال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2019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میلادی با توجه به راه اندازی مراکز تخصصی پیشرفته با همکاری شبکه ی گسترده ای از شرکای معتبر داخلی و بین المللی در طیف وسیعی از بهروش ها و استاندارد های بین المللی با هدف ارائه راهکار های جامع مدیریتی در حوزه ی فناوری اطلاعات، ماهیت تجاری خود (برند) را تغییر داده  و از نشان تجاری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IT HOUSE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در حوزه ی محصولات و خدمات خود استفاده خواهد نمود.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IT HOUSE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 ب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>ا همکار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انحصار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مؤسسات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از جمله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Quint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(هلند)،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NTT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(ا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یرلند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)،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POWER ACT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(مراکش) 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>تحت اعتبار مراجع جهان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ی</w:t>
                      </w:r>
                      <w:r w:rsidRPr="006443C3">
                        <w:rPr>
                          <w:color w:val="FFFFFF" w:themeColor="background1"/>
                          <w:rtl/>
                          <w:lang w:bidi="fa-IR"/>
                        </w:rPr>
                        <w:t xml:space="preserve"> همچون 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انجمن جهانی </w:t>
                      </w:r>
                      <w:proofErr w:type="spellStart"/>
                      <w:r w:rsidRPr="006443C3">
                        <w:rPr>
                          <w:color w:val="FFFFFF" w:themeColor="background1"/>
                          <w:lang w:bidi="fa-IR"/>
                        </w:rPr>
                        <w:t>tmforum</w:t>
                      </w:r>
                      <w:proofErr w:type="spellEnd"/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آمریکا،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PCI Council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آمریکا،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ISACA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آمریکا، </w:t>
                      </w:r>
                      <w:r w:rsidRPr="006443C3">
                        <w:rPr>
                          <w:color w:val="FFFFFF" w:themeColor="background1"/>
                          <w:lang w:bidi="fa-IR"/>
                        </w:rPr>
                        <w:t>AXELOS</w:t>
                      </w:r>
                      <w:r w:rsidRPr="006443C3"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انگلستان قادر به ارائه خدمات در تزار استاندارد های بین المللی  به سازمان های ایرانی می باشد</w:t>
                      </w:r>
                    </w:p>
                    <w:p w14:paraId="7C7FD1E7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1857A326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751AA3FF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1A125A83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4D270438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6CD9ADC2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75EBEE60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7724BF4D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57CBD280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41575722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4EB69D00" w14:textId="77777777" w:rsidR="00475AC7" w:rsidRDefault="00475AC7" w:rsidP="00120200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4EB1E72F" w14:textId="77777777" w:rsidR="00475AC7" w:rsidRPr="006443C3" w:rsidRDefault="00475AC7" w:rsidP="00120200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2238649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7E39283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07865F6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5EC54F3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683CC2A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93C3195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5EA7F35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C4B5136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0772BA8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6D297DC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818A5DE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4A01268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BEF1B0A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EED20D4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01F0EFC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28EC79D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A8CCBCB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6730B08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67AF50A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617773E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D46740B" w14:textId="77777777" w:rsidR="00B11767" w:rsidRDefault="00B11767" w:rsidP="00000B26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2DEA0C4" w14:textId="77777777" w:rsidR="00B11767" w:rsidRPr="005E48E7" w:rsidRDefault="00B11767" w:rsidP="00000B26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9520C">
        <w:rPr>
          <w:rFonts w:hint="cs"/>
          <w:rtl/>
          <w:lang w:bidi="fa-IR"/>
        </w:rPr>
        <w:t>مدت زمان دوره</w:t>
      </w:r>
    </w:p>
    <w:p w14:paraId="525C115B" w14:textId="12141922" w:rsidR="00F9520C" w:rsidRDefault="008F589B" w:rsidP="008F589B">
      <w:pPr>
        <w:rPr>
          <w:rtl/>
          <w:lang w:bidi="fa-IR"/>
        </w:rPr>
      </w:pPr>
      <w:r>
        <w:rPr>
          <w:rFonts w:hint="cs"/>
          <w:rtl/>
          <w:lang w:bidi="fa-IR"/>
        </w:rPr>
        <w:t>4</w:t>
      </w:r>
      <w:r w:rsidR="00B11767">
        <w:rPr>
          <w:rFonts w:hint="cs"/>
          <w:rtl/>
          <w:lang w:bidi="fa-IR"/>
        </w:rPr>
        <w:t xml:space="preserve"> </w:t>
      </w:r>
      <w:r w:rsidR="00F9520C" w:rsidRPr="00F9520C">
        <w:rPr>
          <w:rFonts w:hint="cs"/>
          <w:rtl/>
          <w:lang w:bidi="fa-IR"/>
        </w:rPr>
        <w:t>روز</w:t>
      </w:r>
      <w:r>
        <w:rPr>
          <w:rFonts w:hint="cs"/>
          <w:rtl/>
          <w:lang w:bidi="fa-IR"/>
        </w:rPr>
        <w:t>- حضوری</w:t>
      </w:r>
      <w:r w:rsidR="00F9520C" w:rsidRPr="00F9520C">
        <w:rPr>
          <w:rFonts w:hint="cs"/>
          <w:rtl/>
          <w:lang w:bidi="fa-IR"/>
        </w:rPr>
        <w:t xml:space="preserve"> (</w:t>
      </w:r>
      <w:r>
        <w:rPr>
          <w:rFonts w:hint="cs"/>
          <w:rtl/>
          <w:lang w:bidi="fa-IR"/>
        </w:rPr>
        <w:t>32</w:t>
      </w:r>
      <w:r w:rsidR="00EF6A7B">
        <w:rPr>
          <w:rFonts w:hint="cs"/>
          <w:rtl/>
          <w:lang w:bidi="fa-IR"/>
        </w:rPr>
        <w:t xml:space="preserve"> </w:t>
      </w:r>
      <w:r w:rsidR="00F9520C" w:rsidRPr="00F9520C">
        <w:rPr>
          <w:rFonts w:hint="cs"/>
          <w:rtl/>
          <w:lang w:bidi="fa-IR"/>
        </w:rPr>
        <w:t xml:space="preserve"> ساعت)</w:t>
      </w:r>
    </w:p>
    <w:p w14:paraId="43B45A2E" w14:textId="3692F992" w:rsidR="008F589B" w:rsidRDefault="008F589B" w:rsidP="008F589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24 ساعت </w:t>
      </w:r>
      <w:r>
        <w:rPr>
          <w:rFonts w:ascii="Sakkal Majalla" w:hAnsi="Sakkal Majalla" w:cs="Sakkal Majalla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آنلاین تعاملی </w:t>
      </w:r>
    </w:p>
    <w:p w14:paraId="525C115C" w14:textId="55BCCC80" w:rsidR="00F9520C" w:rsidRDefault="00F9520C" w:rsidP="00C763D7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سرفصل های دوره</w:t>
      </w:r>
    </w:p>
    <w:p w14:paraId="23906046" w14:textId="2218B9C3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Business Process Framework overview </w:t>
      </w:r>
    </w:p>
    <w:p w14:paraId="74CA1361" w14:textId="77777777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Business Process Framework Level One processes </w:t>
      </w:r>
    </w:p>
    <w:p w14:paraId="075658B1" w14:textId="3527B957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Process decomposition and process flows </w:t>
      </w:r>
    </w:p>
    <w:p w14:paraId="169539DF" w14:textId="0CB7BBFF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Introducing the Business Process Framework into your organization </w:t>
      </w:r>
    </w:p>
    <w:p w14:paraId="75D9E2FF" w14:textId="77777777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Business Process Framework in action </w:t>
      </w:r>
    </w:p>
    <w:p w14:paraId="42E63950" w14:textId="0C1A4042" w:rsidR="00B11767" w:rsidRP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Business Process Framework and other standards </w:t>
      </w:r>
    </w:p>
    <w:p w14:paraId="15318277" w14:textId="1395075B" w:rsidR="00B11767" w:rsidRDefault="00B11767" w:rsidP="00B11767">
      <w:pPr>
        <w:pStyle w:val="ListParagraph"/>
        <w:numPr>
          <w:ilvl w:val="0"/>
          <w:numId w:val="37"/>
        </w:numPr>
        <w:bidi w:val="0"/>
        <w:ind w:left="426"/>
        <w:jc w:val="left"/>
      </w:pPr>
      <w:r w:rsidRPr="00B11767">
        <w:t xml:space="preserve">Business Process Framework practical work </w:t>
      </w:r>
    </w:p>
    <w:p w14:paraId="5DE3EF72" w14:textId="36BA6AB5" w:rsidR="00EF6A7B" w:rsidRDefault="00EF6A7B" w:rsidP="00EF6A7B">
      <w:pPr>
        <w:pStyle w:val="ListParagraph"/>
        <w:numPr>
          <w:ilvl w:val="0"/>
          <w:numId w:val="37"/>
        </w:numPr>
        <w:bidi w:val="0"/>
        <w:ind w:left="426"/>
        <w:jc w:val="left"/>
      </w:pPr>
      <w:r>
        <w:t>Process Decomposition:</w:t>
      </w:r>
    </w:p>
    <w:p w14:paraId="220C2E2F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Market Strategy &amp; Policy</w:t>
      </w:r>
    </w:p>
    <w:p w14:paraId="4854966B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Sales Strategy &amp; Planning</w:t>
      </w:r>
    </w:p>
    <w:p w14:paraId="701B7371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Sales Forecasting</w:t>
      </w:r>
    </w:p>
    <w:p w14:paraId="68289775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Brand Management</w:t>
      </w:r>
    </w:p>
    <w:p w14:paraId="7847426F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Market Research</w:t>
      </w:r>
    </w:p>
    <w:p w14:paraId="60CCA1D8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Sales Development</w:t>
      </w:r>
    </w:p>
    <w:p w14:paraId="2569CFAF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Advertising</w:t>
      </w:r>
    </w:p>
    <w:p w14:paraId="67513BD9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Marketing Campaign Management</w:t>
      </w:r>
    </w:p>
    <w:p w14:paraId="3271D46A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Marketing Communications</w:t>
      </w:r>
    </w:p>
    <w:p w14:paraId="53EEC584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Product &amp; Offer portfolio Planning</w:t>
      </w:r>
    </w:p>
    <w:p w14:paraId="0A1C3F16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Product &amp; offer Capability Delivery</w:t>
      </w:r>
    </w:p>
    <w:p w14:paraId="78ACD235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Product Specification &amp; Offering Development &amp; Retirement</w:t>
      </w:r>
    </w:p>
    <w:p w14:paraId="19092355" w14:textId="77777777" w:rsidR="00EF6A7B" w:rsidRDefault="00EF6A7B" w:rsidP="00EF6A7B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Service strategy &amp; Planning</w:t>
      </w:r>
    </w:p>
    <w:p w14:paraId="344A60D3" w14:textId="77777777" w:rsidR="007A68F4" w:rsidRDefault="00EF6A7B" w:rsidP="007A68F4">
      <w:pPr>
        <w:pStyle w:val="ListParagraph"/>
        <w:numPr>
          <w:ilvl w:val="0"/>
          <w:numId w:val="37"/>
        </w:numPr>
        <w:bidi w:val="0"/>
        <w:spacing w:after="160" w:line="259" w:lineRule="auto"/>
        <w:ind w:left="709"/>
        <w:jc w:val="left"/>
      </w:pPr>
      <w:r>
        <w:t>Service Capability Delivery</w:t>
      </w:r>
    </w:p>
    <w:p w14:paraId="3FB64BD1" w14:textId="247157E5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Development &amp; Retirement</w:t>
      </w:r>
    </w:p>
    <w:p w14:paraId="4F87557C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Strategy &amp; Planning</w:t>
      </w:r>
    </w:p>
    <w:p w14:paraId="15E7579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Capability Delivery</w:t>
      </w:r>
    </w:p>
    <w:p w14:paraId="67189BD0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Development &amp; Retirement</w:t>
      </w:r>
    </w:p>
    <w:p w14:paraId="361E77D8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Strategy &amp; Planning</w:t>
      </w:r>
    </w:p>
    <w:p w14:paraId="49E867E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Tender Management</w:t>
      </w:r>
    </w:p>
    <w:p w14:paraId="73E78307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Offering Development &amp; retirement</w:t>
      </w:r>
    </w:p>
    <w:p w14:paraId="139A8986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Agreement Management</w:t>
      </w:r>
    </w:p>
    <w:p w14:paraId="2A9A9566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Market Sales Support &amp; Readiness</w:t>
      </w:r>
    </w:p>
    <w:p w14:paraId="07623AF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Selling</w:t>
      </w:r>
    </w:p>
    <w:p w14:paraId="5E7D6940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Product Configuration Management</w:t>
      </w:r>
    </w:p>
    <w:p w14:paraId="0C3BB3B0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Market Performance Management</w:t>
      </w:r>
    </w:p>
    <w:p w14:paraId="69692EF1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Product Performance Management</w:t>
      </w:r>
    </w:p>
    <w:p w14:paraId="033AC2C0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Bill Invoice Management</w:t>
      </w:r>
    </w:p>
    <w:p w14:paraId="004DE225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Bill Payments &amp; receivables Management</w:t>
      </w:r>
    </w:p>
    <w:p w14:paraId="46E9673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Bill Inquiry Handling</w:t>
      </w:r>
    </w:p>
    <w:p w14:paraId="032A1F58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Manage Billing Events</w:t>
      </w:r>
    </w:p>
    <w:p w14:paraId="02011F2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Charging</w:t>
      </w:r>
    </w:p>
    <w:p w14:paraId="0015E1A3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Manage Balance</w:t>
      </w:r>
    </w:p>
    <w:p w14:paraId="627DDDFC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Product Support &amp; Readiness</w:t>
      </w:r>
    </w:p>
    <w:p w14:paraId="11B9F278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Order Handling</w:t>
      </w:r>
    </w:p>
    <w:p w14:paraId="25979879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Problem Handling</w:t>
      </w:r>
    </w:p>
    <w:p w14:paraId="43C11A3F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Customer QOS/SLA Management</w:t>
      </w:r>
    </w:p>
    <w:p w14:paraId="6218B6E1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 xml:space="preserve">Customer Support &amp; Readiness </w:t>
      </w:r>
    </w:p>
    <w:p w14:paraId="692CC754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Customer Experience Management</w:t>
      </w:r>
    </w:p>
    <w:p w14:paraId="75E7C970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Customer Management</w:t>
      </w:r>
    </w:p>
    <w:p w14:paraId="5827CB6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Customer Interaction Management</w:t>
      </w:r>
    </w:p>
    <w:p w14:paraId="09B399EC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Customer Interface Management</w:t>
      </w:r>
    </w:p>
    <w:p w14:paraId="4A24A23D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Development &amp; Retirement</w:t>
      </w:r>
    </w:p>
    <w:p w14:paraId="7A70DE24" w14:textId="3893A75D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Management &amp; Operation Support &amp; Readiness</w:t>
      </w:r>
    </w:p>
    <w:p w14:paraId="5706FF11" w14:textId="55B3A96F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Configuration &amp; Activation</w:t>
      </w:r>
    </w:p>
    <w:p w14:paraId="42740FE9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Development &amp; Retirement</w:t>
      </w:r>
    </w:p>
    <w:p w14:paraId="79932439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RM &amp; O Support &amp; Readiness</w:t>
      </w:r>
    </w:p>
    <w:p w14:paraId="1CE1A2F5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Work Force Management</w:t>
      </w:r>
    </w:p>
    <w:p w14:paraId="17355B69" w14:textId="6877E38F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rPr>
          <w:noProof/>
          <w:color w:val="1F497D" w:themeColor="text2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C0497D8" wp14:editId="1A47E415">
                <wp:simplePos x="0" y="0"/>
                <wp:positionH relativeFrom="column">
                  <wp:posOffset>2819400</wp:posOffset>
                </wp:positionH>
                <wp:positionV relativeFrom="paragraph">
                  <wp:posOffset>-533400</wp:posOffset>
                </wp:positionV>
                <wp:extent cx="2519680" cy="10702925"/>
                <wp:effectExtent l="0" t="0" r="13970" b="22225"/>
                <wp:wrapThrough wrapText="bothSides">
                  <wp:wrapPolygon edited="0">
                    <wp:start x="0" y="0"/>
                    <wp:lineTo x="0" y="21606"/>
                    <wp:lineTo x="21556" y="21606"/>
                    <wp:lineTo x="21556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9680" cy="10702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F9AE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4967E00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C6C8E29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B966B4C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149F297D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90762F2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B6BC324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02A2521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BDF2FF1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C3EF8EF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834ACE8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48528DD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137D9050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316015D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E3F1E63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67D6806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40C8087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EAB866B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550ACBB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2FF776C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D953CE2" w14:textId="77777777" w:rsidR="00EF6A7B" w:rsidRDefault="00EF6A7B" w:rsidP="00EF6A7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91A59C4" w14:textId="77777777" w:rsidR="00EF6A7B" w:rsidRPr="005E48E7" w:rsidRDefault="00EF6A7B" w:rsidP="00AE6048">
                            <w:pPr>
                              <w:ind w:firstLine="0"/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97D8" id="Text Box 3" o:spid="_x0000_s1028" type="#_x0000_t202" style="position:absolute;left:0;text-align:left;margin-left:222pt;margin-top:-42pt;width:198.4pt;height:84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" fillcolor="#4bacc6 [3208]" strokecolor="#4bacc6 [3208]" strokeweight=".5pt">
                <v:path arrowok="t"/>
                <v:textbox inset="5mm,5mm,5mm,5mm">
                  <w:txbxContent>
                    <w:p w14:paraId="64ABF9AE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4967E00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C6C8E29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B966B4C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149F297D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90762F2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B6BC324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02A2521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BDF2FF1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C3EF8EF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834ACE8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48528DD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137D9050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316015D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E3F1E63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67D6806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40C8087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EAB866B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550ACBB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2FF776C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D953CE2" w14:textId="77777777" w:rsidR="00EF6A7B" w:rsidRDefault="00EF6A7B" w:rsidP="00EF6A7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91A59C4" w14:textId="77777777" w:rsidR="00EF6A7B" w:rsidRPr="005E48E7" w:rsidRDefault="00EF6A7B" w:rsidP="00AE6048">
                      <w:pPr>
                        <w:ind w:firstLine="0"/>
                        <w:rPr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t>Resource Provisioning</w:t>
      </w:r>
    </w:p>
    <w:p w14:paraId="75008CC7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Data Collection &amp; Distribution</w:t>
      </w:r>
    </w:p>
    <w:p w14:paraId="3125B2F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Report Resource Provisioning</w:t>
      </w:r>
    </w:p>
    <w:p w14:paraId="0E508821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Trouble Management</w:t>
      </w:r>
    </w:p>
    <w:p w14:paraId="428302E6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Performance Management</w:t>
      </w:r>
    </w:p>
    <w:p w14:paraId="37131223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Resource Mediation &amp; Reporting</w:t>
      </w:r>
    </w:p>
    <w:p w14:paraId="71ABA7B9" w14:textId="09593603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Offering Development &amp; Retirement</w:t>
      </w:r>
    </w:p>
    <w:p w14:paraId="614E4A55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Support &amp; Readiness</w:t>
      </w:r>
    </w:p>
    <w:p w14:paraId="13868EE6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Privacy Management</w:t>
      </w:r>
    </w:p>
    <w:p w14:paraId="2C24D63D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Order Handling</w:t>
      </w:r>
    </w:p>
    <w:p w14:paraId="1C3B9CFB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Interaction Management</w:t>
      </w:r>
    </w:p>
    <w:p w14:paraId="36021337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Relationship Development &amp; retirement</w:t>
      </w:r>
    </w:p>
    <w:p w14:paraId="08A7EA25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Problem Handling</w:t>
      </w:r>
    </w:p>
    <w:p w14:paraId="2CCE33A8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Party Performance Management</w:t>
      </w:r>
    </w:p>
    <w:p w14:paraId="7DA07FE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 xml:space="preserve">Party Settlements &amp; Payments Management </w:t>
      </w:r>
    </w:p>
    <w:p w14:paraId="1158CDB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Problem Management</w:t>
      </w:r>
    </w:p>
    <w:p w14:paraId="16D9A44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Quality Management</w:t>
      </w:r>
    </w:p>
    <w:p w14:paraId="3680F33E" w14:textId="77777777" w:rsidR="00EF6A7B" w:rsidRDefault="00EF6A7B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Service Guiding &amp; Mediation</w:t>
      </w:r>
    </w:p>
    <w:p w14:paraId="3805C740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Strategic &amp; Enterprise Planning</w:t>
      </w:r>
    </w:p>
    <w:p w14:paraId="50B9B844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Financial &amp; Asset Management</w:t>
      </w:r>
    </w:p>
    <w:p w14:paraId="7FDEF69F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Knowledge &amp; Research Management</w:t>
      </w:r>
    </w:p>
    <w:p w14:paraId="27A81D83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Stakeholder &amp; External Relations Management</w:t>
      </w:r>
    </w:p>
    <w:p w14:paraId="7780E5DB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Cataloging</w:t>
      </w:r>
    </w:p>
    <w:p w14:paraId="26FEF666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Capacity Management</w:t>
      </w:r>
    </w:p>
    <w:p w14:paraId="1E3F7A01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External Risk Management</w:t>
      </w:r>
    </w:p>
    <w:p w14:paraId="04382EC4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Enterprise Effectiveness Management</w:t>
      </w:r>
    </w:p>
    <w:p w14:paraId="7A66C3BB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Human Resource Management</w:t>
      </w:r>
    </w:p>
    <w:p w14:paraId="536FD56B" w14:textId="77777777" w:rsid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>
        <w:t>Common Enterprise Processes</w:t>
      </w:r>
    </w:p>
    <w:p w14:paraId="045B46B6" w14:textId="77777777" w:rsidR="009A5E4A" w:rsidRP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 w:rsidRPr="009A5E4A">
        <w:rPr>
          <w:b/>
          <w:bCs/>
        </w:rPr>
        <w:t>High Level Process Architecture</w:t>
      </w:r>
    </w:p>
    <w:p w14:paraId="3CB4699E" w14:textId="77777777" w:rsidR="009A5E4A" w:rsidRP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 w:rsidRPr="009A5E4A">
        <w:rPr>
          <w:b/>
          <w:bCs/>
        </w:rPr>
        <w:t>High Level Process Flows</w:t>
      </w:r>
      <w:r w:rsidRPr="009A5E4A">
        <w:rPr>
          <w:rFonts w:hint="cs"/>
          <w:b/>
          <w:bCs/>
          <w:rtl/>
        </w:rPr>
        <w:t xml:space="preserve"> </w:t>
      </w:r>
    </w:p>
    <w:p w14:paraId="7044A065" w14:textId="77777777" w:rsidR="009A5E4A" w:rsidRPr="009A5E4A" w:rsidRDefault="009A5E4A" w:rsidP="009A5E4A">
      <w:pPr>
        <w:pStyle w:val="ListParagraph"/>
        <w:numPr>
          <w:ilvl w:val="0"/>
          <w:numId w:val="37"/>
        </w:numPr>
        <w:bidi w:val="0"/>
        <w:spacing w:after="160" w:line="259" w:lineRule="auto"/>
        <w:ind w:left="426"/>
        <w:jc w:val="left"/>
      </w:pPr>
      <w:r w:rsidRPr="009A5E4A">
        <w:rPr>
          <w:b/>
          <w:bCs/>
        </w:rPr>
        <w:t>Elaborate Process Decomposition (Level 2)</w:t>
      </w:r>
    </w:p>
    <w:p w14:paraId="13CA4645" w14:textId="6F8F9E1F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 xml:space="preserve">Map As-Is Customer processes to </w:t>
      </w:r>
      <w:proofErr w:type="spellStart"/>
      <w:r w:rsidRPr="008E224C">
        <w:t>eTOM</w:t>
      </w:r>
      <w:proofErr w:type="spellEnd"/>
      <w:r w:rsidRPr="008E224C">
        <w:t xml:space="preserve"> Level 2 (Core Level)</w:t>
      </w:r>
    </w:p>
    <w:p w14:paraId="51F6770B" w14:textId="09B377B8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 xml:space="preserve">Elaborate the Level2 Process Decomposition: </w:t>
      </w:r>
      <w:proofErr w:type="spellStart"/>
      <w:r w:rsidRPr="008E224C">
        <w:t>eTOM</w:t>
      </w:r>
      <w:proofErr w:type="spellEnd"/>
      <w:r w:rsidRPr="008E224C">
        <w:t xml:space="preserve"> and its Customization</w:t>
      </w:r>
    </w:p>
    <w:p w14:paraId="1FAC820C" w14:textId="5BD31693" w:rsidR="009A5E4A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 xml:space="preserve">Map As-Is Customer processes to </w:t>
      </w:r>
      <w:proofErr w:type="spellStart"/>
      <w:r w:rsidRPr="008E224C">
        <w:t>eTOM</w:t>
      </w:r>
      <w:proofErr w:type="spellEnd"/>
      <w:r w:rsidRPr="008E224C">
        <w:t xml:space="preserve"> end to end Processes /Process level 2</w:t>
      </w:r>
    </w:p>
    <w:p w14:paraId="2CF3BDD6" w14:textId="5DFF03BA" w:rsidR="009A5E4A" w:rsidRPr="009A5E4A" w:rsidRDefault="009A5E4A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ind w:left="426"/>
        <w:jc w:val="left"/>
      </w:pPr>
      <w:r>
        <w:rPr>
          <w:b/>
          <w:bCs/>
        </w:rPr>
        <w:t>I</w:t>
      </w:r>
      <w:r w:rsidRPr="009A5E4A">
        <w:rPr>
          <w:b/>
          <w:bCs/>
        </w:rPr>
        <w:t>dentify Ownership/Virtual Ownership for processes</w:t>
      </w:r>
    </w:p>
    <w:p w14:paraId="1DC680CD" w14:textId="77777777" w:rsidR="009A5E4A" w:rsidRPr="009A5E4A" w:rsidRDefault="009A5E4A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ind w:left="426"/>
        <w:jc w:val="left"/>
      </w:pPr>
      <w:r w:rsidRPr="009A5E4A">
        <w:rPr>
          <w:b/>
          <w:bCs/>
        </w:rPr>
        <w:t>Identify Information needs</w:t>
      </w:r>
    </w:p>
    <w:p w14:paraId="63480BF1" w14:textId="73DC5756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Capture As-Is information used by the process (Main documents, Main Data Bases … ) and analyze them using Best Practice</w:t>
      </w:r>
    </w:p>
    <w:p w14:paraId="737100DF" w14:textId="09E5D7BA" w:rsidR="009A5E4A" w:rsidRPr="00D060B8" w:rsidRDefault="009A5E4A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ind w:left="426"/>
        <w:jc w:val="left"/>
        <w:rPr>
          <w:b/>
          <w:bCs/>
        </w:rPr>
      </w:pPr>
      <w:r>
        <w:rPr>
          <w:b/>
          <w:bCs/>
        </w:rPr>
        <w:t>B</w:t>
      </w:r>
      <w:r w:rsidRPr="00D060B8">
        <w:rPr>
          <w:b/>
          <w:bCs/>
        </w:rPr>
        <w:t>uild End to End Process Flows as much generic as possible (Level 2, Core Level)</w:t>
      </w:r>
    </w:p>
    <w:p w14:paraId="513B4DB1" w14:textId="377A9E44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Based on scenarios</w:t>
      </w:r>
    </w:p>
    <w:p w14:paraId="6B2061AE" w14:textId="55727B78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A scenario context might be characterized by:</w:t>
      </w:r>
    </w:p>
    <w:p w14:paraId="54503D02" w14:textId="77777777" w:rsidR="009A5E4A" w:rsidRPr="008E224C" w:rsidRDefault="009A5E4A" w:rsidP="009A5E4A">
      <w:pPr>
        <w:pStyle w:val="ListParagraph"/>
        <w:numPr>
          <w:ilvl w:val="0"/>
          <w:numId w:val="0"/>
        </w:numPr>
        <w:bidi w:val="0"/>
        <w:ind w:left="426"/>
      </w:pPr>
      <w:r w:rsidRPr="008E224C">
        <w:t>Customer Segments</w:t>
      </w:r>
    </w:p>
    <w:p w14:paraId="254145AD" w14:textId="77777777" w:rsidR="009A5E4A" w:rsidRPr="008E224C" w:rsidRDefault="009A5E4A" w:rsidP="009A5E4A">
      <w:pPr>
        <w:pStyle w:val="ListParagraph"/>
        <w:numPr>
          <w:ilvl w:val="0"/>
          <w:numId w:val="0"/>
        </w:numPr>
        <w:bidi w:val="0"/>
        <w:ind w:left="426"/>
      </w:pPr>
      <w:r w:rsidRPr="008E224C">
        <w:t>Product/Service or Resources</w:t>
      </w:r>
    </w:p>
    <w:p w14:paraId="541AD06B" w14:textId="77777777" w:rsidR="009A5E4A" w:rsidRPr="008E224C" w:rsidRDefault="009A5E4A" w:rsidP="009A5E4A">
      <w:pPr>
        <w:pStyle w:val="ListParagraph"/>
        <w:numPr>
          <w:ilvl w:val="0"/>
          <w:numId w:val="0"/>
        </w:numPr>
        <w:bidi w:val="0"/>
        <w:ind w:left="426"/>
      </w:pPr>
      <w:r w:rsidRPr="008E224C">
        <w:t>Triggers</w:t>
      </w:r>
    </w:p>
    <w:p w14:paraId="23BA7928" w14:textId="77777777" w:rsidR="009A5E4A" w:rsidRPr="008E224C" w:rsidRDefault="009A5E4A" w:rsidP="009A5E4A">
      <w:pPr>
        <w:pStyle w:val="ListParagraph"/>
        <w:numPr>
          <w:ilvl w:val="0"/>
          <w:numId w:val="0"/>
        </w:numPr>
        <w:bidi w:val="0"/>
        <w:ind w:left="426"/>
      </w:pPr>
      <w:r w:rsidRPr="008E224C">
        <w:t>Execution Time</w:t>
      </w:r>
    </w:p>
    <w:p w14:paraId="43C6B6AB" w14:textId="77777777" w:rsidR="009A5E4A" w:rsidRDefault="009A5E4A" w:rsidP="009A5E4A">
      <w:pPr>
        <w:pStyle w:val="ListParagraph"/>
        <w:numPr>
          <w:ilvl w:val="0"/>
          <w:numId w:val="0"/>
        </w:numPr>
        <w:bidi w:val="0"/>
        <w:ind w:left="426"/>
      </w:pPr>
      <w:r w:rsidRPr="008E224C">
        <w:t>Channels</w:t>
      </w:r>
    </w:p>
    <w:p w14:paraId="395A8E5F" w14:textId="77777777" w:rsidR="009A5E4A" w:rsidRPr="009A5E4A" w:rsidRDefault="009A5E4A" w:rsidP="009A5E4A">
      <w:pPr>
        <w:pStyle w:val="ListParagraph"/>
        <w:numPr>
          <w:ilvl w:val="0"/>
          <w:numId w:val="41"/>
        </w:numPr>
        <w:bidi w:val="0"/>
      </w:pPr>
      <w:r w:rsidRPr="009A5E4A">
        <w:rPr>
          <w:b/>
          <w:bCs/>
        </w:rPr>
        <w:t>Identify the associated Business Metrics</w:t>
      </w:r>
    </w:p>
    <w:p w14:paraId="62149A97" w14:textId="634B1CF2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Map existing Customer KPI to Business Metrics Framework</w:t>
      </w:r>
    </w:p>
    <w:p w14:paraId="4B7B8904" w14:textId="1339F25F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List the Business Metrics in Scope</w:t>
      </w:r>
    </w:p>
    <w:p w14:paraId="5D444973" w14:textId="77777777" w:rsidR="009A5E4A" w:rsidRPr="009A5E4A" w:rsidRDefault="009A5E4A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jc w:val="left"/>
        <w:rPr>
          <w:b/>
          <w:bCs/>
        </w:rPr>
      </w:pPr>
      <w:r w:rsidRPr="009A5E4A">
        <w:rPr>
          <w:b/>
          <w:bCs/>
        </w:rPr>
        <w:t>Elaborate the Matrix Processes Information –Business Metrics</w:t>
      </w:r>
    </w:p>
    <w:p w14:paraId="1FC2A94E" w14:textId="48131C33" w:rsidR="009A5E4A" w:rsidRDefault="009A5E4A" w:rsidP="009A5E4A">
      <w:pPr>
        <w:pStyle w:val="ListParagraph"/>
        <w:numPr>
          <w:ilvl w:val="0"/>
          <w:numId w:val="44"/>
        </w:numPr>
        <w:bidi w:val="0"/>
        <w:spacing w:line="276" w:lineRule="auto"/>
        <w:ind w:left="426"/>
        <w:jc w:val="left"/>
      </w:pPr>
      <w:r w:rsidRPr="008E224C">
        <w:t xml:space="preserve">Use of </w:t>
      </w:r>
      <w:proofErr w:type="spellStart"/>
      <w:r w:rsidRPr="008E224C">
        <w:t>eTOM</w:t>
      </w:r>
      <w:proofErr w:type="spellEnd"/>
      <w:r w:rsidRPr="008E224C">
        <w:t>/Information Best Practice/ Business Metrics</w:t>
      </w:r>
    </w:p>
    <w:p w14:paraId="1310D7F2" w14:textId="501B5452" w:rsidR="009A5E4A" w:rsidRPr="009A5E4A" w:rsidRDefault="009A5E4A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ind w:left="426"/>
        <w:jc w:val="left"/>
      </w:pPr>
      <w:r>
        <w:rPr>
          <w:b/>
          <w:bCs/>
          <w:color w:val="17365D" w:themeColor="text2" w:themeShade="BF"/>
        </w:rPr>
        <w:t>Cu</w:t>
      </w:r>
      <w:r w:rsidRPr="009A5E4A">
        <w:rPr>
          <w:b/>
          <w:bCs/>
          <w:color w:val="17365D" w:themeColor="text2" w:themeShade="BF"/>
        </w:rPr>
        <w:t>stomer Domain, HLD Design for:</w:t>
      </w:r>
    </w:p>
    <w:p w14:paraId="08390B5A" w14:textId="6B061346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Request-to-answer end to end process</w:t>
      </w:r>
    </w:p>
    <w:p w14:paraId="0F752429" w14:textId="1C55B739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Order-to-payment end to end process</w:t>
      </w:r>
    </w:p>
    <w:p w14:paraId="1BF8EFAB" w14:textId="2D6383D6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Usage-to-payment end to end process</w:t>
      </w:r>
    </w:p>
    <w:p w14:paraId="380F447E" w14:textId="7C57C97F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Request-to-change end to end process</w:t>
      </w:r>
    </w:p>
    <w:p w14:paraId="3CC379A7" w14:textId="1E80B174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Termination-to-confirmation end to end process</w:t>
      </w:r>
    </w:p>
    <w:p w14:paraId="321EDA61" w14:textId="75F87EBE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Problem-to-solution end to end process</w:t>
      </w:r>
    </w:p>
    <w:p w14:paraId="64AC857E" w14:textId="3599E422" w:rsidR="009A5E4A" w:rsidRPr="008E224C" w:rsidRDefault="009A5E4A" w:rsidP="009A5E4A">
      <w:pPr>
        <w:pStyle w:val="ListParagraph"/>
        <w:numPr>
          <w:ilvl w:val="0"/>
          <w:numId w:val="44"/>
        </w:numPr>
        <w:bidi w:val="0"/>
        <w:spacing w:line="276" w:lineRule="auto"/>
        <w:ind w:left="426"/>
        <w:jc w:val="left"/>
      </w:pPr>
      <w:r w:rsidRPr="008E224C">
        <w:t>Complaint-to-solution end to end process</w:t>
      </w:r>
    </w:p>
    <w:p w14:paraId="79408734" w14:textId="7D53CDF3" w:rsidR="009A5E4A" w:rsidRDefault="009A5E4A" w:rsidP="009A5E4A">
      <w:pPr>
        <w:pStyle w:val="ListParagraph"/>
        <w:numPr>
          <w:ilvl w:val="0"/>
          <w:numId w:val="0"/>
        </w:numPr>
        <w:bidi w:val="0"/>
        <w:spacing w:line="276" w:lineRule="auto"/>
        <w:ind w:left="360"/>
        <w:jc w:val="left"/>
      </w:pPr>
    </w:p>
    <w:p w14:paraId="7431937B" w14:textId="77777777" w:rsidR="009A5E4A" w:rsidRDefault="009A5E4A" w:rsidP="009A5E4A">
      <w:pPr>
        <w:bidi w:val="0"/>
        <w:spacing w:after="200" w:line="276" w:lineRule="auto"/>
        <w:jc w:val="left"/>
      </w:pPr>
    </w:p>
    <w:p w14:paraId="660D5921" w14:textId="24D2C946" w:rsidR="008F589B" w:rsidRPr="009A5E4A" w:rsidRDefault="008F589B" w:rsidP="009A5E4A">
      <w:pPr>
        <w:pStyle w:val="ListParagraph"/>
        <w:numPr>
          <w:ilvl w:val="0"/>
          <w:numId w:val="41"/>
        </w:numPr>
        <w:bidi w:val="0"/>
        <w:spacing w:after="200" w:line="276" w:lineRule="auto"/>
        <w:jc w:val="left"/>
        <w:rPr>
          <w:b/>
          <w:bCs/>
          <w:color w:val="17365D" w:themeColor="text2" w:themeShade="BF"/>
        </w:rPr>
      </w:pPr>
      <w:r>
        <w:rPr>
          <w:noProof/>
          <w:color w:val="1F497D" w:themeColor="text2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832A6C1" wp14:editId="214EC3F1">
                <wp:simplePos x="0" y="0"/>
                <wp:positionH relativeFrom="column">
                  <wp:posOffset>2638425</wp:posOffset>
                </wp:positionH>
                <wp:positionV relativeFrom="paragraph">
                  <wp:posOffset>-895350</wp:posOffset>
                </wp:positionV>
                <wp:extent cx="2519680" cy="10702925"/>
                <wp:effectExtent l="0" t="0" r="13970" b="22225"/>
                <wp:wrapThrough wrapText="bothSides">
                  <wp:wrapPolygon edited="0">
                    <wp:start x="0" y="0"/>
                    <wp:lineTo x="0" y="21606"/>
                    <wp:lineTo x="21556" y="21606"/>
                    <wp:lineTo x="21556" y="0"/>
                    <wp:lineTo x="0" y="0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9680" cy="10702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2C47A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19482D53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0FF9B0E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8EC20A8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5ADAC31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2B3ACF7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1FF5F6A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CFC3DA0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3D4EDFA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ABA7B44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5F17CBAC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2EED7BF3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7B8D36B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893AE47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14919DAE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15AE56B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071FFF1C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718A825A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69B7A4D6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53BA68B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1C71058E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36EED102" w14:textId="01A9A781" w:rsidR="008F589B" w:rsidRDefault="008F589B" w:rsidP="007A57CD">
                            <w:pPr>
                              <w:ind w:firstLine="0"/>
                              <w:rPr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تماس با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 xml:space="preserve">  IT House </w:t>
                            </w:r>
                          </w:p>
                          <w:p w14:paraId="02D50AF4" w14:textId="77777777" w:rsidR="008F589B" w:rsidRDefault="008F589B" w:rsidP="008F589B">
                            <w:pPr>
                              <w:ind w:firstLine="0"/>
                              <w:rPr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  <w:p w14:paraId="4211E238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آدرس:</w:t>
                            </w:r>
                          </w:p>
                          <w:p w14:paraId="4320654C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تهران، سهروردی شمالی، کوچه تهمتن، پلاک 6 واحد 1</w:t>
                            </w:r>
                          </w:p>
                          <w:p w14:paraId="4CDAF51E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تلفن: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FFFFFF" w:themeColor="background1"/>
                                <w:lang w:bidi="fa-IR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             </w:t>
                            </w:r>
                            <w:r>
                              <w:rPr>
                                <w:color w:val="FFFFFF" w:themeColor="background1"/>
                                <w:lang w:bidi="fa-IR"/>
                              </w:rPr>
                              <w:t>88731466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21 (0) 98 +</w:t>
                            </w:r>
                          </w:p>
                          <w:p w14:paraId="06FA57F1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فکس: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color w:val="FFFFFF" w:themeColor="background1"/>
                                <w:lang w:bidi="fa-IR"/>
                              </w:rPr>
                              <w:t>86031447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21 (0) 98 +</w:t>
                            </w:r>
                          </w:p>
                          <w:p w14:paraId="4D0C7C6F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وبسایت: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color w:val="FFFFFF" w:themeColor="background1"/>
                                <w:lang w:bidi="fa-IR"/>
                              </w:rPr>
                              <w:t>www.it-house.me</w:t>
                            </w:r>
                          </w:p>
                          <w:p w14:paraId="730E9DE4" w14:textId="77777777" w:rsidR="008F589B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>ایمیل: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rtl/>
                                <w:lang w:bidi="fa-IR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color w:val="FFFFFF" w:themeColor="background1"/>
                                <w:lang w:bidi="fa-IR"/>
                              </w:rPr>
                              <w:t>crm@it-house.me</w:t>
                            </w:r>
                          </w:p>
                          <w:p w14:paraId="12CC1F6E" w14:textId="77777777" w:rsidR="008F589B" w:rsidRDefault="008F589B" w:rsidP="008F589B">
                            <w:pPr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  <w:p w14:paraId="3BDE6C25" w14:textId="77777777" w:rsidR="008F589B" w:rsidRPr="005E48E7" w:rsidRDefault="008F589B" w:rsidP="008F589B">
                            <w:pPr>
                              <w:ind w:firstLine="0"/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A6C1" id="Text Box 9" o:spid="_x0000_s1029" type="#_x0000_t202" style="position:absolute;left:0;text-align:left;margin-left:207.75pt;margin-top:-70.5pt;width:198.4pt;height:84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" fillcolor="#4bacc6 [3208]" strokecolor="#4bacc6 [3208]" strokeweight=".5pt">
                <v:path arrowok="t"/>
                <v:textbox inset="5mm,5mm,5mm,5mm">
                  <w:txbxContent>
                    <w:p w14:paraId="0352C47A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19482D53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0FF9B0E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8EC20A8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5ADAC31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2B3ACF7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1FF5F6A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CFC3DA0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3D4EDFA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ABA7B44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5F17CBAC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2EED7BF3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7B8D36B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893AE47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14919DAE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15AE56B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071FFF1C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718A825A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69B7A4D6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53BA68B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1C71058E" w14:textId="77777777" w:rsidR="008F589B" w:rsidRDefault="008F589B" w:rsidP="008F589B">
                      <w:pPr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36EED102" w14:textId="01A9A781" w:rsidR="008F589B" w:rsidRDefault="008F589B" w:rsidP="007A57CD">
                      <w:pPr>
                        <w:ind w:firstLine="0"/>
                        <w:rPr>
                          <w:b/>
                          <w:bCs/>
                          <w:color w:val="FFFFFF" w:themeColor="background1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تماس با</w:t>
                      </w:r>
                      <w:r>
                        <w:rPr>
                          <w:b/>
                          <w:bCs/>
                          <w:color w:val="FFFFFF" w:themeColor="background1"/>
                          <w:lang w:bidi="fa-IR"/>
                        </w:rPr>
                        <w:t xml:space="preserve">  IT House </w:t>
                      </w:r>
                    </w:p>
                    <w:p w14:paraId="02D50AF4" w14:textId="77777777" w:rsidR="008F589B" w:rsidRDefault="008F589B" w:rsidP="008F589B">
                      <w:pPr>
                        <w:ind w:firstLine="0"/>
                        <w:rPr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  <w:p w14:paraId="4211E238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آدرس:</w:t>
                      </w:r>
                    </w:p>
                    <w:p w14:paraId="4320654C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تهران، سهروردی شمالی، کوچه تهمتن، پلاک 6 واحد 1</w:t>
                      </w:r>
                    </w:p>
                    <w:p w14:paraId="4CDAF51E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تلفن: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ab/>
                        <w:t xml:space="preserve">      </w:t>
                      </w:r>
                      <w:r>
                        <w:rPr>
                          <w:color w:val="FFFFFF" w:themeColor="background1"/>
                          <w:lang w:bidi="fa-IR"/>
                        </w:rPr>
                        <w:t xml:space="preserve">   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             </w:t>
                      </w:r>
                      <w:r>
                        <w:rPr>
                          <w:color w:val="FFFFFF" w:themeColor="background1"/>
                          <w:lang w:bidi="fa-IR"/>
                        </w:rPr>
                        <w:t>88731466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21 (0) 98 +</w:t>
                      </w:r>
                    </w:p>
                    <w:p w14:paraId="06FA57F1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فکس: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ab/>
                        <w:t xml:space="preserve">                     </w:t>
                      </w:r>
                      <w:r>
                        <w:rPr>
                          <w:color w:val="FFFFFF" w:themeColor="background1"/>
                          <w:lang w:bidi="fa-IR"/>
                        </w:rPr>
                        <w:t>86031447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 xml:space="preserve"> 21 (0) 98 +</w:t>
                      </w:r>
                    </w:p>
                    <w:p w14:paraId="4D0C7C6F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وبسایت: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ab/>
                        <w:t xml:space="preserve">                             </w:t>
                      </w:r>
                      <w:r>
                        <w:rPr>
                          <w:color w:val="FFFFFF" w:themeColor="background1"/>
                          <w:lang w:bidi="fa-IR"/>
                        </w:rPr>
                        <w:t>www.it-house.me</w:t>
                      </w:r>
                    </w:p>
                    <w:p w14:paraId="730E9DE4" w14:textId="77777777" w:rsidR="008F589B" w:rsidRDefault="008F589B" w:rsidP="008F589B">
                      <w:pPr>
                        <w:ind w:firstLine="0"/>
                        <w:rPr>
                          <w:color w:val="FFFFFF" w:themeColor="background1"/>
                          <w:lang w:bidi="fa-IR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>ایمیل:</w:t>
                      </w:r>
                      <w:r>
                        <w:rPr>
                          <w:rFonts w:hint="cs"/>
                          <w:color w:val="FFFFFF" w:themeColor="background1"/>
                          <w:rtl/>
                          <w:lang w:bidi="fa-IR"/>
                        </w:rPr>
                        <w:tab/>
                        <w:t xml:space="preserve">                             </w:t>
                      </w:r>
                      <w:r>
                        <w:rPr>
                          <w:color w:val="FFFFFF" w:themeColor="background1"/>
                          <w:lang w:bidi="fa-IR"/>
                        </w:rPr>
                        <w:t>crm@it-house.me</w:t>
                      </w:r>
                    </w:p>
                    <w:p w14:paraId="12CC1F6E" w14:textId="77777777" w:rsidR="008F589B" w:rsidRDefault="008F589B" w:rsidP="008F589B">
                      <w:pPr>
                        <w:rPr>
                          <w:color w:val="FFFFFF" w:themeColor="background1"/>
                          <w:lang w:bidi="fa-IR"/>
                        </w:rPr>
                      </w:pPr>
                    </w:p>
                    <w:p w14:paraId="3BDE6C25" w14:textId="77777777" w:rsidR="008F589B" w:rsidRPr="005E48E7" w:rsidRDefault="008F589B" w:rsidP="008F589B">
                      <w:pPr>
                        <w:ind w:firstLine="0"/>
                        <w:rPr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E4A">
        <w:rPr>
          <w:b/>
          <w:bCs/>
          <w:color w:val="17365D" w:themeColor="text2" w:themeShade="BF"/>
        </w:rPr>
        <w:t>Network Domain, HLD Design for:</w:t>
      </w:r>
    </w:p>
    <w:p w14:paraId="29213E33" w14:textId="103EFC85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Production Order-to-acceptance end to end process</w:t>
      </w:r>
    </w:p>
    <w:p w14:paraId="7B5C03FD" w14:textId="152C023F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Trouble Ticket-to-solution end to end process</w:t>
      </w:r>
    </w:p>
    <w:p w14:paraId="1411FC78" w14:textId="57D89832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Activation-to-Usage Data end to end process</w:t>
      </w:r>
    </w:p>
    <w:p w14:paraId="110F4F4E" w14:textId="41943358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Capacity Management end to end process</w:t>
      </w:r>
    </w:p>
    <w:p w14:paraId="1362104C" w14:textId="43D4F410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Service Lifecycle Management end to end process</w:t>
      </w:r>
    </w:p>
    <w:p w14:paraId="3417E67D" w14:textId="3910D2F6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Resource Lifecycle Management  end to end process</w:t>
      </w:r>
    </w:p>
    <w:p w14:paraId="13F209B4" w14:textId="68781A8C" w:rsidR="008F589B" w:rsidRPr="008E224C" w:rsidRDefault="008F589B" w:rsidP="009A5E4A">
      <w:pPr>
        <w:pStyle w:val="ListParagraph"/>
        <w:numPr>
          <w:ilvl w:val="0"/>
          <w:numId w:val="41"/>
        </w:numPr>
        <w:bidi w:val="0"/>
        <w:rPr>
          <w:rtl/>
        </w:rPr>
      </w:pPr>
      <w:r w:rsidRPr="009A5E4A">
        <w:rPr>
          <w:b/>
          <w:bCs/>
          <w:color w:val="17365D" w:themeColor="text2" w:themeShade="BF"/>
        </w:rPr>
        <w:t>Products &amp; Services/Marketing Domain, HLD Design for:</w:t>
      </w:r>
    </w:p>
    <w:p w14:paraId="476AEC06" w14:textId="6A313949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Develop Product Strategy end to end process</w:t>
      </w:r>
    </w:p>
    <w:p w14:paraId="6BED6D68" w14:textId="3B3EC988" w:rsidR="008F589B" w:rsidRPr="008E224C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Design &amp; Develop Products end to end process</w:t>
      </w:r>
    </w:p>
    <w:p w14:paraId="4977B9BD" w14:textId="037B8FF2" w:rsidR="009A5E4A" w:rsidRDefault="008F589B" w:rsidP="009A5E4A">
      <w:pPr>
        <w:pStyle w:val="ListParagraph"/>
        <w:numPr>
          <w:ilvl w:val="0"/>
          <w:numId w:val="44"/>
        </w:numPr>
        <w:bidi w:val="0"/>
        <w:spacing w:after="200" w:line="276" w:lineRule="auto"/>
        <w:ind w:left="426"/>
        <w:jc w:val="left"/>
      </w:pPr>
      <w:r w:rsidRPr="008E224C">
        <w:t>Monitor &amp; Update Products end to end process</w:t>
      </w:r>
    </w:p>
    <w:p w14:paraId="6763ED4F" w14:textId="77777777" w:rsidR="009A5E4A" w:rsidRDefault="009A5E4A" w:rsidP="009A5E4A">
      <w:pPr>
        <w:pStyle w:val="Heading2"/>
        <w:spacing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پیش نیازهای دوره</w:t>
      </w:r>
    </w:p>
    <w:p w14:paraId="7F93D30D" w14:textId="77777777" w:rsidR="009A5E4A" w:rsidRDefault="009A5E4A" w:rsidP="009A5E4A">
      <w:pPr>
        <w:rPr>
          <w:rtl/>
          <w:lang w:bidi="fa-IR"/>
        </w:rPr>
      </w:pPr>
      <w:r w:rsidRPr="00B11767">
        <w:rPr>
          <w:rFonts w:hint="eastAsia"/>
          <w:rtl/>
          <w:lang w:bidi="fa-IR"/>
        </w:rPr>
        <w:t>گذران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دوره</w:t>
      </w:r>
      <w:r w:rsidRPr="00B11767">
        <w:rPr>
          <w:rtl/>
          <w:lang w:bidi="fa-IR"/>
        </w:rPr>
        <w:t xml:space="preserve"> 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آموزش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proofErr w:type="spellStart"/>
      <w:r w:rsidRPr="00B11767">
        <w:rPr>
          <w:lang w:bidi="fa-IR"/>
        </w:rPr>
        <w:t>Frameworx</w:t>
      </w:r>
      <w:proofErr w:type="spellEnd"/>
      <w:r w:rsidRPr="00B11767">
        <w:rPr>
          <w:lang w:bidi="fa-IR"/>
        </w:rPr>
        <w:t xml:space="preserve"> Overview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اثر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بخش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آموزش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دوره</w:t>
      </w:r>
      <w:r w:rsidRPr="00B11767">
        <w:rPr>
          <w:rtl/>
          <w:lang w:bidi="fa-IR"/>
        </w:rPr>
        <w:t xml:space="preserve"> 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آموزش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ار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رساند</w:t>
      </w:r>
      <w:r>
        <w:rPr>
          <w:rFonts w:hint="cs"/>
          <w:rtl/>
          <w:lang w:bidi="fa-IR"/>
        </w:rPr>
        <w:t>.</w:t>
      </w:r>
    </w:p>
    <w:p w14:paraId="65149461" w14:textId="77777777" w:rsidR="009A5E4A" w:rsidRDefault="009A5E4A" w:rsidP="009A5E4A">
      <w:pPr>
        <w:pStyle w:val="Heading2"/>
        <w:spacing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تعداد شرکت کنندگان</w:t>
      </w:r>
    </w:p>
    <w:p w14:paraId="618D346A" w14:textId="77777777" w:rsidR="009A5E4A" w:rsidRDefault="009A5E4A" w:rsidP="009A5E4A">
      <w:pPr>
        <w:rPr>
          <w:rtl/>
          <w:lang w:bidi="fa-IR"/>
        </w:rPr>
      </w:pPr>
      <w:r>
        <w:rPr>
          <w:rFonts w:hint="cs"/>
          <w:rtl/>
          <w:lang w:bidi="fa-IR"/>
        </w:rPr>
        <w:t>6 الی  18 نفر</w:t>
      </w:r>
    </w:p>
    <w:p w14:paraId="0120A4EC" w14:textId="77777777" w:rsidR="009A5E4A" w:rsidRDefault="009A5E4A" w:rsidP="009A5E4A">
      <w:pPr>
        <w:pStyle w:val="Heading2"/>
        <w:spacing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درباره ی مدرک</w:t>
      </w:r>
    </w:p>
    <w:p w14:paraId="5C63A01D" w14:textId="689FF973" w:rsidR="009A5E4A" w:rsidRDefault="009A5E4A" w:rsidP="009A5E4A">
      <w:pPr>
        <w:rPr>
          <w:rtl/>
          <w:lang w:bidi="fa-IR"/>
        </w:rPr>
      </w:pPr>
      <w:r w:rsidRPr="0052099E">
        <w:rPr>
          <w:rFonts w:hint="eastAsia"/>
          <w:rtl/>
          <w:lang w:bidi="fa-IR"/>
        </w:rPr>
        <w:t>به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شرکت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کنندگان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در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ا</w:t>
      </w:r>
      <w:r w:rsidRPr="0052099E">
        <w:rPr>
          <w:rFonts w:hint="cs"/>
          <w:rtl/>
          <w:lang w:bidi="fa-IR"/>
        </w:rPr>
        <w:t>ی</w:t>
      </w:r>
      <w:r w:rsidRPr="0052099E">
        <w:rPr>
          <w:rFonts w:hint="eastAsia"/>
          <w:rtl/>
          <w:lang w:bidi="fa-IR"/>
        </w:rPr>
        <w:t>ن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دوره</w:t>
      </w:r>
      <w:r w:rsidRPr="0052099E">
        <w:rPr>
          <w:rtl/>
          <w:lang w:bidi="fa-IR"/>
        </w:rPr>
        <w:t xml:space="preserve"> </w:t>
      </w:r>
      <w:r w:rsidRPr="0052099E">
        <w:rPr>
          <w:rFonts w:hint="cs"/>
          <w:rtl/>
          <w:lang w:bidi="fa-IR"/>
        </w:rPr>
        <w:t>ی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آموزش</w:t>
      </w:r>
      <w:r w:rsidRPr="0052099E">
        <w:rPr>
          <w:rFonts w:hint="cs"/>
          <w:rtl/>
          <w:lang w:bidi="fa-IR"/>
        </w:rPr>
        <w:t>ی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گواه</w:t>
      </w:r>
      <w:r w:rsidRPr="0052099E">
        <w:rPr>
          <w:rFonts w:hint="cs"/>
          <w:rtl/>
          <w:lang w:bidi="fa-IR"/>
        </w:rPr>
        <w:t>ی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حضور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از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سو</w:t>
      </w:r>
      <w:r w:rsidRPr="0052099E">
        <w:rPr>
          <w:rFonts w:hint="cs"/>
          <w:rtl/>
          <w:lang w:bidi="fa-IR"/>
        </w:rPr>
        <w:t>ی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شرکت</w:t>
      </w:r>
      <w:r w:rsidRPr="0052099E">
        <w:rPr>
          <w:rtl/>
          <w:lang w:bidi="fa-IR"/>
        </w:rPr>
        <w:t xml:space="preserve"> </w:t>
      </w:r>
      <w:r>
        <w:rPr>
          <w:lang w:bidi="fa-IR"/>
        </w:rPr>
        <w:t>IT HOUSE (NISICT)</w:t>
      </w:r>
      <w:r>
        <w:rPr>
          <w:rFonts w:hint="cs"/>
          <w:rtl/>
          <w:lang w:bidi="fa-IR"/>
        </w:rPr>
        <w:t xml:space="preserve"> تحت اعتبار شرکت </w:t>
      </w:r>
      <w:r>
        <w:rPr>
          <w:lang w:bidi="fa-IR"/>
        </w:rPr>
        <w:t>PECB</w:t>
      </w:r>
      <w:r>
        <w:rPr>
          <w:rFonts w:hint="cs"/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کانادا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اعطا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خواهد</w:t>
      </w:r>
      <w:r w:rsidRPr="0052099E">
        <w:rPr>
          <w:rtl/>
          <w:lang w:bidi="fa-IR"/>
        </w:rPr>
        <w:t xml:space="preserve"> </w:t>
      </w:r>
      <w:r w:rsidRPr="0052099E">
        <w:rPr>
          <w:rFonts w:hint="eastAsia"/>
          <w:rtl/>
          <w:lang w:bidi="fa-IR"/>
        </w:rPr>
        <w:t>شد</w:t>
      </w:r>
      <w:r w:rsidRPr="0052099E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</w:p>
    <w:p w14:paraId="75026315" w14:textId="77777777" w:rsidR="009A5E4A" w:rsidRDefault="009A5E4A" w:rsidP="007A57CD">
      <w:pPr>
        <w:pStyle w:val="Heading2"/>
        <w:spacing w:after="0" w:afterAutospacing="0"/>
        <w:rPr>
          <w:rtl/>
          <w:lang w:bidi="fa-IR"/>
        </w:rPr>
      </w:pPr>
      <w:r>
        <w:rPr>
          <w:rFonts w:hint="cs"/>
          <w:rtl/>
          <w:lang w:bidi="fa-IR"/>
        </w:rPr>
        <w:t>درباره ی آزمون</w:t>
      </w:r>
    </w:p>
    <w:p w14:paraId="77A00D2B" w14:textId="77777777" w:rsidR="009A5E4A" w:rsidRDefault="009A5E4A" w:rsidP="009A5E4A">
      <w:pPr>
        <w:rPr>
          <w:rtl/>
          <w:lang w:bidi="fa-IR"/>
        </w:rPr>
      </w:pPr>
      <w:r w:rsidRPr="00B11767">
        <w:rPr>
          <w:rFonts w:hint="eastAsia"/>
          <w:rtl/>
          <w:lang w:bidi="fa-IR"/>
        </w:rPr>
        <w:t>آزمون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ندارد</w:t>
      </w:r>
    </w:p>
    <w:p w14:paraId="5C319E19" w14:textId="77777777" w:rsidR="007A57CD" w:rsidRDefault="007A57CD" w:rsidP="009A5E4A">
      <w:pPr>
        <w:rPr>
          <w:rtl/>
          <w:lang w:bidi="fa-IR"/>
        </w:rPr>
      </w:pPr>
    </w:p>
    <w:p w14:paraId="768AFF71" w14:textId="77777777" w:rsidR="007A57CD" w:rsidRDefault="007A57CD" w:rsidP="009A5E4A">
      <w:pPr>
        <w:rPr>
          <w:rtl/>
          <w:lang w:bidi="fa-IR"/>
        </w:rPr>
      </w:pPr>
    </w:p>
    <w:p w14:paraId="4D769480" w14:textId="77777777" w:rsidR="007A57CD" w:rsidRDefault="007A57CD" w:rsidP="009A5E4A">
      <w:pPr>
        <w:rPr>
          <w:rtl/>
          <w:lang w:bidi="fa-IR"/>
        </w:rPr>
      </w:pPr>
    </w:p>
    <w:p w14:paraId="592BD57B" w14:textId="77777777" w:rsidR="007A57CD" w:rsidRDefault="007A57CD" w:rsidP="009A5E4A">
      <w:pPr>
        <w:rPr>
          <w:rtl/>
          <w:lang w:bidi="fa-IR"/>
        </w:rPr>
      </w:pPr>
    </w:p>
    <w:p w14:paraId="5226243B" w14:textId="77777777" w:rsidR="009A5E4A" w:rsidRDefault="009A5E4A" w:rsidP="009A5E4A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زبان</w:t>
      </w:r>
    </w:p>
    <w:p w14:paraId="1C48BDC8" w14:textId="77777777" w:rsidR="009A5E4A" w:rsidRPr="00C763D7" w:rsidRDefault="009A5E4A" w:rsidP="009A5E4A">
      <w:pPr>
        <w:rPr>
          <w:rtl/>
          <w:lang w:bidi="fa-IR"/>
        </w:rPr>
      </w:pP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صورت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استفاده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اسات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الملل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دوره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زبان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انگل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س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ارائه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گردد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امکان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استفاده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س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ستم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ترجمه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همزمان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صورت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درخواست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متقاض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مقدور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باشد</w:t>
      </w:r>
      <w:r w:rsidRPr="00B11767">
        <w:rPr>
          <w:rtl/>
          <w:lang w:bidi="fa-IR"/>
        </w:rPr>
        <w:t xml:space="preserve">.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دوره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آموزش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توسط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اسات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ران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موسسه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ارائه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گردد</w:t>
      </w:r>
      <w:r>
        <w:rPr>
          <w:rFonts w:hint="cs"/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زبان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مبنا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پارس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باشد</w:t>
      </w:r>
      <w:r w:rsidRPr="00C763D7">
        <w:rPr>
          <w:rFonts w:hint="cs"/>
          <w:rtl/>
          <w:lang w:bidi="fa-IR"/>
        </w:rPr>
        <w:t>.</w:t>
      </w:r>
    </w:p>
    <w:p w14:paraId="2DA56D09" w14:textId="77777777" w:rsidR="009A5E4A" w:rsidRDefault="009A5E4A" w:rsidP="009A5E4A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محتوای آموزشی</w:t>
      </w:r>
    </w:p>
    <w:p w14:paraId="3E54C1C5" w14:textId="77777777" w:rsidR="009A5E4A" w:rsidRDefault="009A5E4A" w:rsidP="009A5E4A">
      <w:pPr>
        <w:jc w:val="highKashida"/>
        <w:rPr>
          <w:lang w:bidi="fa-IR"/>
        </w:rPr>
      </w:pPr>
      <w:r w:rsidRPr="00B11767">
        <w:rPr>
          <w:rFonts w:hint="eastAsia"/>
          <w:rtl/>
          <w:lang w:bidi="fa-IR"/>
        </w:rPr>
        <w:t>محتوا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مورد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استفاده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دوره</w:t>
      </w:r>
      <w:r w:rsidRPr="00B11767">
        <w:rPr>
          <w:rtl/>
          <w:lang w:bidi="fa-IR"/>
        </w:rPr>
        <w:t xml:space="preserve"> 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آموزش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آخر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را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ش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الگوها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و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استاندارها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ارائه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شده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توسط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انجمن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جهان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proofErr w:type="spellStart"/>
      <w:r w:rsidRPr="00B11767">
        <w:rPr>
          <w:lang w:bidi="fa-IR"/>
        </w:rPr>
        <w:t>tmforum</w:t>
      </w:r>
      <w:proofErr w:type="spellEnd"/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آمر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کا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باشد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که</w:t>
      </w:r>
      <w:r w:rsidRPr="00B11767">
        <w:rPr>
          <w:rtl/>
          <w:lang w:bidi="fa-IR"/>
        </w:rPr>
        <w:t xml:space="preserve">  </w:t>
      </w:r>
      <w:r w:rsidRPr="00B11767">
        <w:rPr>
          <w:rFonts w:hint="eastAsia"/>
          <w:rtl/>
          <w:lang w:bidi="fa-IR"/>
        </w:rPr>
        <w:t>دارا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درجه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ک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ف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lang w:bidi="fa-IR"/>
        </w:rPr>
        <w:t>Golden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از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</w:t>
      </w:r>
      <w:r w:rsidRPr="00B11767">
        <w:rPr>
          <w:rFonts w:hint="cs"/>
          <w:rtl/>
          <w:lang w:bidi="fa-IR"/>
        </w:rPr>
        <w:t>ی</w:t>
      </w:r>
      <w:r w:rsidRPr="00B11767">
        <w:rPr>
          <w:rFonts w:hint="eastAsia"/>
          <w:rtl/>
          <w:lang w:bidi="fa-IR"/>
        </w:rPr>
        <w:t>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انجمن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جهان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م</w:t>
      </w:r>
      <w:r w:rsidRPr="00B11767">
        <w:rPr>
          <w:rFonts w:hint="cs"/>
          <w:rtl/>
          <w:lang w:bidi="fa-IR"/>
        </w:rPr>
        <w:t>ی</w:t>
      </w:r>
      <w:r w:rsidRPr="00B11767">
        <w:rPr>
          <w:rtl/>
          <w:lang w:bidi="fa-IR"/>
        </w:rPr>
        <w:t xml:space="preserve"> </w:t>
      </w:r>
      <w:r w:rsidRPr="00B11767">
        <w:rPr>
          <w:rFonts w:hint="eastAsia"/>
          <w:rtl/>
          <w:lang w:bidi="fa-IR"/>
        </w:rPr>
        <w:t>باشد</w:t>
      </w:r>
    </w:p>
    <w:p w14:paraId="364DD603" w14:textId="77777777" w:rsidR="009A5E4A" w:rsidRDefault="009A5E4A" w:rsidP="009A5E4A">
      <w:pPr>
        <w:jc w:val="highKashida"/>
        <w:rPr>
          <w:lang w:bidi="fa-IR"/>
        </w:rPr>
      </w:pPr>
    </w:p>
    <w:p w14:paraId="6317F32D" w14:textId="77777777" w:rsidR="009A5E4A" w:rsidRDefault="009A5E4A" w:rsidP="009A5E4A">
      <w:pPr>
        <w:jc w:val="highKashida"/>
        <w:rPr>
          <w:lang w:bidi="fa-IR"/>
        </w:rPr>
      </w:pPr>
    </w:p>
    <w:p w14:paraId="28D8E721" w14:textId="77777777" w:rsidR="009A5E4A" w:rsidRDefault="009A5E4A" w:rsidP="009A5E4A">
      <w:pPr>
        <w:jc w:val="highKashida"/>
        <w:rPr>
          <w:lang w:bidi="fa-IR"/>
        </w:rPr>
      </w:pPr>
    </w:p>
    <w:p w14:paraId="2427B867" w14:textId="77777777" w:rsidR="009A5E4A" w:rsidRDefault="009A5E4A" w:rsidP="009A5E4A">
      <w:pPr>
        <w:jc w:val="highKashida"/>
        <w:rPr>
          <w:lang w:bidi="fa-IR"/>
        </w:rPr>
      </w:pPr>
    </w:p>
    <w:p w14:paraId="22DA11F9" w14:textId="77777777" w:rsidR="009A5E4A" w:rsidRDefault="009A5E4A" w:rsidP="009A5E4A">
      <w:pPr>
        <w:jc w:val="highKashida"/>
        <w:rPr>
          <w:lang w:bidi="fa-IR"/>
        </w:rPr>
      </w:pPr>
    </w:p>
    <w:p w14:paraId="22F04D08" w14:textId="77777777" w:rsidR="009A5E4A" w:rsidRDefault="009A5E4A" w:rsidP="009A5E4A">
      <w:pPr>
        <w:jc w:val="highKashida"/>
        <w:rPr>
          <w:lang w:bidi="fa-IR"/>
        </w:rPr>
      </w:pPr>
    </w:p>
    <w:p w14:paraId="77C801FF" w14:textId="77777777" w:rsidR="009A5E4A" w:rsidRDefault="009A5E4A" w:rsidP="009A5E4A">
      <w:pPr>
        <w:jc w:val="highKashida"/>
        <w:rPr>
          <w:lang w:bidi="fa-IR"/>
        </w:rPr>
      </w:pPr>
    </w:p>
    <w:p w14:paraId="4F018886" w14:textId="77777777" w:rsidR="009A5E4A" w:rsidRDefault="009A5E4A" w:rsidP="009A5E4A">
      <w:pPr>
        <w:jc w:val="highKashida"/>
        <w:rPr>
          <w:lang w:bidi="fa-IR"/>
        </w:rPr>
      </w:pPr>
    </w:p>
    <w:p w14:paraId="08DF644F" w14:textId="77777777" w:rsidR="009A5E4A" w:rsidRDefault="009A5E4A" w:rsidP="009A5E4A">
      <w:pPr>
        <w:jc w:val="highKashida"/>
        <w:rPr>
          <w:lang w:bidi="fa-IR"/>
        </w:rPr>
      </w:pPr>
    </w:p>
    <w:p w14:paraId="7D17E630" w14:textId="77777777" w:rsidR="009A5E4A" w:rsidRDefault="009A5E4A" w:rsidP="009A5E4A">
      <w:pPr>
        <w:jc w:val="highKashida"/>
        <w:rPr>
          <w:lang w:bidi="fa-IR"/>
        </w:rPr>
      </w:pPr>
    </w:p>
    <w:p w14:paraId="18E6C82F" w14:textId="77777777" w:rsidR="009A5E4A" w:rsidRDefault="009A5E4A" w:rsidP="009A5E4A">
      <w:pPr>
        <w:jc w:val="highKashida"/>
        <w:rPr>
          <w:lang w:bidi="fa-IR"/>
        </w:rPr>
      </w:pPr>
    </w:p>
    <w:p w14:paraId="689A7994" w14:textId="77777777" w:rsidR="009A5E4A" w:rsidRDefault="009A5E4A" w:rsidP="009A5E4A">
      <w:pPr>
        <w:jc w:val="highKashida"/>
        <w:rPr>
          <w:lang w:bidi="fa-IR"/>
        </w:rPr>
      </w:pPr>
    </w:p>
    <w:p w14:paraId="0937200D" w14:textId="77777777" w:rsidR="009A5E4A" w:rsidRDefault="009A5E4A" w:rsidP="009A5E4A">
      <w:pPr>
        <w:jc w:val="highKashida"/>
        <w:rPr>
          <w:lang w:bidi="fa-IR"/>
        </w:rPr>
      </w:pPr>
    </w:p>
    <w:p w14:paraId="22D53AD0" w14:textId="77777777" w:rsidR="009A5E4A" w:rsidRDefault="009A5E4A" w:rsidP="009A5E4A">
      <w:pPr>
        <w:jc w:val="highKashida"/>
        <w:rPr>
          <w:lang w:bidi="fa-IR"/>
        </w:rPr>
      </w:pPr>
    </w:p>
    <w:p w14:paraId="693DF7DB" w14:textId="77777777" w:rsidR="009A5E4A" w:rsidRDefault="009A5E4A" w:rsidP="009A5E4A">
      <w:pPr>
        <w:jc w:val="highKashida"/>
        <w:rPr>
          <w:lang w:bidi="fa-IR"/>
        </w:rPr>
      </w:pPr>
    </w:p>
    <w:p w14:paraId="095A728A" w14:textId="77777777" w:rsidR="009A5E4A" w:rsidRDefault="009A5E4A" w:rsidP="009A5E4A">
      <w:pPr>
        <w:jc w:val="highKashida"/>
        <w:rPr>
          <w:lang w:bidi="fa-IR"/>
        </w:rPr>
      </w:pPr>
    </w:p>
    <w:p w14:paraId="6DE8D3C6" w14:textId="77777777" w:rsidR="009A5E4A" w:rsidRDefault="009A5E4A" w:rsidP="009A5E4A">
      <w:pPr>
        <w:jc w:val="highKashida"/>
        <w:rPr>
          <w:lang w:bidi="fa-IR"/>
        </w:rPr>
      </w:pPr>
    </w:p>
    <w:p w14:paraId="18114340" w14:textId="77777777" w:rsidR="009A5E4A" w:rsidRDefault="009A5E4A" w:rsidP="009A5E4A">
      <w:pPr>
        <w:jc w:val="highKashida"/>
        <w:rPr>
          <w:lang w:bidi="fa-IR"/>
        </w:rPr>
      </w:pPr>
    </w:p>
    <w:p w14:paraId="694DAC83" w14:textId="77777777" w:rsidR="009A5E4A" w:rsidRDefault="009A5E4A" w:rsidP="009A5E4A">
      <w:pPr>
        <w:jc w:val="highKashida"/>
        <w:rPr>
          <w:lang w:bidi="fa-IR"/>
        </w:rPr>
      </w:pPr>
    </w:p>
    <w:p w14:paraId="63E01B9E" w14:textId="77777777" w:rsidR="009A5E4A" w:rsidRDefault="009A5E4A" w:rsidP="009A5E4A">
      <w:pPr>
        <w:jc w:val="highKashida"/>
        <w:rPr>
          <w:lang w:bidi="fa-IR"/>
        </w:rPr>
      </w:pPr>
    </w:p>
    <w:p w14:paraId="27906A2C" w14:textId="77777777" w:rsidR="009A5E4A" w:rsidRDefault="009A5E4A" w:rsidP="009A5E4A">
      <w:pPr>
        <w:jc w:val="highKashida"/>
        <w:rPr>
          <w:lang w:bidi="fa-IR"/>
        </w:rPr>
      </w:pPr>
    </w:p>
    <w:p w14:paraId="6A45D16E" w14:textId="77777777" w:rsidR="009A5E4A" w:rsidRDefault="009A5E4A" w:rsidP="009A5E4A">
      <w:pPr>
        <w:jc w:val="highKashida"/>
        <w:rPr>
          <w:lang w:bidi="fa-IR"/>
        </w:rPr>
      </w:pPr>
    </w:p>
    <w:p w14:paraId="138052B0" w14:textId="77777777" w:rsidR="009A5E4A" w:rsidRDefault="009A5E4A" w:rsidP="009A5E4A">
      <w:pPr>
        <w:jc w:val="highKashida"/>
        <w:rPr>
          <w:lang w:bidi="fa-IR"/>
        </w:rPr>
      </w:pPr>
    </w:p>
    <w:p w14:paraId="3CF0E8BA" w14:textId="77777777" w:rsidR="009A5E4A" w:rsidRDefault="009A5E4A" w:rsidP="009A5E4A">
      <w:pPr>
        <w:jc w:val="highKashida"/>
        <w:rPr>
          <w:lang w:bidi="fa-IR"/>
        </w:rPr>
      </w:pPr>
    </w:p>
    <w:p w14:paraId="011D09A8" w14:textId="77777777" w:rsidR="009A5E4A" w:rsidRDefault="009A5E4A" w:rsidP="009A5E4A">
      <w:pPr>
        <w:jc w:val="highKashida"/>
        <w:rPr>
          <w:lang w:bidi="fa-IR"/>
        </w:rPr>
      </w:pPr>
    </w:p>
    <w:p w14:paraId="52081C97" w14:textId="77777777" w:rsidR="009A5E4A" w:rsidRDefault="009A5E4A" w:rsidP="009A5E4A">
      <w:pPr>
        <w:jc w:val="highKashida"/>
        <w:rPr>
          <w:lang w:bidi="fa-IR"/>
        </w:rPr>
      </w:pPr>
    </w:p>
    <w:p w14:paraId="1C3DAD4B" w14:textId="77777777" w:rsidR="009A5E4A" w:rsidRDefault="009A5E4A" w:rsidP="009A5E4A">
      <w:pPr>
        <w:jc w:val="highKashida"/>
        <w:rPr>
          <w:lang w:bidi="fa-IR"/>
        </w:rPr>
      </w:pPr>
    </w:p>
    <w:p w14:paraId="052DCC6C" w14:textId="77777777" w:rsidR="009A5E4A" w:rsidRDefault="009A5E4A" w:rsidP="009A5E4A">
      <w:pPr>
        <w:jc w:val="highKashida"/>
        <w:rPr>
          <w:lang w:bidi="fa-IR"/>
        </w:rPr>
      </w:pPr>
    </w:p>
    <w:p w14:paraId="49080B39" w14:textId="77777777" w:rsidR="009A5E4A" w:rsidRDefault="009A5E4A" w:rsidP="009A5E4A">
      <w:pPr>
        <w:jc w:val="highKashida"/>
        <w:rPr>
          <w:lang w:bidi="fa-IR"/>
        </w:rPr>
      </w:pPr>
    </w:p>
    <w:p w14:paraId="54A36831" w14:textId="77777777" w:rsidR="009A5E4A" w:rsidRDefault="009A5E4A" w:rsidP="009A5E4A">
      <w:pPr>
        <w:jc w:val="highKashida"/>
        <w:rPr>
          <w:lang w:bidi="fa-IR"/>
        </w:rPr>
      </w:pPr>
    </w:p>
    <w:p w14:paraId="1BE0FB84" w14:textId="77777777" w:rsidR="009A5E4A" w:rsidRDefault="009A5E4A" w:rsidP="009A5E4A">
      <w:pPr>
        <w:jc w:val="highKashida"/>
        <w:rPr>
          <w:lang w:bidi="fa-IR"/>
        </w:rPr>
      </w:pPr>
    </w:p>
    <w:p w14:paraId="211DB705" w14:textId="77777777" w:rsidR="009A5E4A" w:rsidRDefault="009A5E4A" w:rsidP="009A5E4A">
      <w:pPr>
        <w:jc w:val="highKashida"/>
        <w:rPr>
          <w:lang w:bidi="fa-IR"/>
        </w:rPr>
      </w:pPr>
    </w:p>
    <w:p w14:paraId="0C02F9E9" w14:textId="77777777" w:rsidR="009A5E4A" w:rsidRDefault="009A5E4A" w:rsidP="009A5E4A">
      <w:pPr>
        <w:jc w:val="highKashida"/>
        <w:rPr>
          <w:lang w:bidi="fa-IR"/>
        </w:rPr>
      </w:pPr>
    </w:p>
    <w:p w14:paraId="693A10DF" w14:textId="77777777" w:rsidR="009A5E4A" w:rsidRDefault="009A5E4A" w:rsidP="009A5E4A">
      <w:pPr>
        <w:jc w:val="highKashida"/>
        <w:rPr>
          <w:rtl/>
          <w:lang w:bidi="fa-IR"/>
        </w:rPr>
        <w:sectPr w:rsidR="009A5E4A" w:rsidSect="00911706">
          <w:headerReference w:type="default" r:id="rId10"/>
          <w:footerReference w:type="default" r:id="rId11"/>
          <w:type w:val="continuous"/>
          <w:pgSz w:w="11907" w:h="16840" w:code="9"/>
          <w:pgMar w:top="1440" w:right="4253" w:bottom="2410" w:left="567" w:header="720" w:footer="720" w:gutter="0"/>
          <w:cols w:num="2" w:space="284"/>
          <w:bidi/>
          <w:rtlGutter/>
          <w:docGrid w:linePitch="360"/>
        </w:sectPr>
      </w:pPr>
    </w:p>
    <w:p w14:paraId="2A465627" w14:textId="77777777" w:rsidR="009A5E4A" w:rsidRDefault="009A5E4A" w:rsidP="009A5E4A">
      <w:pPr>
        <w:bidi w:val="0"/>
        <w:spacing w:after="200" w:line="276" w:lineRule="auto"/>
        <w:jc w:val="left"/>
      </w:pPr>
    </w:p>
    <w:p w14:paraId="525C1199" w14:textId="77777777" w:rsidR="0008089C" w:rsidRDefault="0008089C" w:rsidP="00911706">
      <w:pPr>
        <w:ind w:firstLine="0"/>
        <w:rPr>
          <w:rtl/>
          <w:lang w:bidi="fa-IR"/>
        </w:rPr>
      </w:pPr>
    </w:p>
    <w:sectPr w:rsidR="0008089C" w:rsidSect="00911706">
      <w:headerReference w:type="default" r:id="rId12"/>
      <w:footerReference w:type="default" r:id="rId13"/>
      <w:type w:val="continuous"/>
      <w:pgSz w:w="11907" w:h="16840" w:code="9"/>
      <w:pgMar w:top="1440" w:right="4253" w:bottom="2410" w:left="567" w:header="720" w:footer="720" w:gutter="0"/>
      <w:cols w:num="2" w:space="284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E6551" w14:textId="77777777" w:rsidR="00D121D6" w:rsidRDefault="00D121D6" w:rsidP="00ED3F35">
      <w:r>
        <w:separator/>
      </w:r>
    </w:p>
  </w:endnote>
  <w:endnote w:type="continuationSeparator" w:id="0">
    <w:p w14:paraId="643E929C" w14:textId="77777777" w:rsidR="00D121D6" w:rsidRDefault="00D121D6" w:rsidP="00ED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HeaveneticaExtd4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BDC2B" w14:textId="77777777" w:rsidR="009A5E4A" w:rsidRDefault="009A5E4A" w:rsidP="00121809">
    <w:pPr>
      <w:pStyle w:val="Footer"/>
      <w:bidi w:val="0"/>
      <w:jc w:val="center"/>
    </w:pPr>
    <w:r w:rsidRPr="00A12505">
      <w:rPr>
        <w:noProof/>
      </w:rPr>
      <w:drawing>
        <wp:anchor distT="0" distB="0" distL="114300" distR="114300" simplePos="0" relativeHeight="251675648" behindDoc="0" locked="0" layoutInCell="1" allowOverlap="1" wp14:anchorId="27A969D7" wp14:editId="294E21AB">
          <wp:simplePos x="0" y="0"/>
          <wp:positionH relativeFrom="column">
            <wp:posOffset>390525</wp:posOffset>
          </wp:positionH>
          <wp:positionV relativeFrom="paragraph">
            <wp:posOffset>-63500</wp:posOffset>
          </wp:positionV>
          <wp:extent cx="1235075" cy="771525"/>
          <wp:effectExtent l="0" t="0" r="3175" b="9525"/>
          <wp:wrapThrough wrapText="bothSides">
            <wp:wrapPolygon edited="0">
              <wp:start x="0" y="0"/>
              <wp:lineTo x="0" y="21333"/>
              <wp:lineTo x="21322" y="21333"/>
              <wp:lineTo x="21322" y="0"/>
              <wp:lineTo x="0" y="0"/>
            </wp:wrapPolygon>
          </wp:wrapThrough>
          <wp:docPr id="10" name="Picture 10" descr="E:\NIS ICT\IT Co\Logo\IT-House-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IS ICT\IT Co\Logo\IT-House-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56E5851" wp14:editId="653EE1EE">
          <wp:extent cx="2609850" cy="723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C11A8" w14:textId="08BBA33C" w:rsidR="00751929" w:rsidRDefault="006C3BEB" w:rsidP="00121809">
    <w:pPr>
      <w:pStyle w:val="Footer"/>
      <w:bidi w:val="0"/>
      <w:jc w:val="center"/>
    </w:pPr>
    <w:r w:rsidRPr="00A12505">
      <w:rPr>
        <w:noProof/>
      </w:rPr>
      <w:drawing>
        <wp:anchor distT="0" distB="0" distL="114300" distR="114300" simplePos="0" relativeHeight="251640832" behindDoc="0" locked="0" layoutInCell="1" allowOverlap="1" wp14:anchorId="7BFB50FD" wp14:editId="554AA212">
          <wp:simplePos x="0" y="0"/>
          <wp:positionH relativeFrom="column">
            <wp:posOffset>390525</wp:posOffset>
          </wp:positionH>
          <wp:positionV relativeFrom="paragraph">
            <wp:posOffset>-63500</wp:posOffset>
          </wp:positionV>
          <wp:extent cx="1235075" cy="771525"/>
          <wp:effectExtent l="0" t="0" r="3175" b="9525"/>
          <wp:wrapThrough wrapText="bothSides">
            <wp:wrapPolygon edited="0">
              <wp:start x="0" y="0"/>
              <wp:lineTo x="0" y="21333"/>
              <wp:lineTo x="21322" y="21333"/>
              <wp:lineTo x="21322" y="0"/>
              <wp:lineTo x="0" y="0"/>
            </wp:wrapPolygon>
          </wp:wrapThrough>
          <wp:docPr id="18" name="Picture 18" descr="E:\NIS ICT\IT Co\Logo\IT-House-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IS ICT\IT Co\Logo\IT-House-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0C7">
      <w:tab/>
    </w:r>
    <w:r w:rsidR="008F589B">
      <w:rPr>
        <w:noProof/>
      </w:rPr>
      <w:drawing>
        <wp:inline distT="0" distB="0" distL="0" distR="0" wp14:anchorId="4EDBA193" wp14:editId="7E7279E8">
          <wp:extent cx="2609850" cy="7239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0E611" w14:textId="77777777" w:rsidR="00D121D6" w:rsidRDefault="00D121D6" w:rsidP="00ED3F35">
      <w:r>
        <w:separator/>
      </w:r>
    </w:p>
  </w:footnote>
  <w:footnote w:type="continuationSeparator" w:id="0">
    <w:p w14:paraId="53C65FF0" w14:textId="77777777" w:rsidR="00D121D6" w:rsidRDefault="00D121D6" w:rsidP="00ED3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C11A6" w14:textId="73DF25E8" w:rsidR="00751929" w:rsidRDefault="00884C2F" w:rsidP="00ED3F35">
    <w:pPr>
      <w:pStyle w:val="Header"/>
    </w:pPr>
    <w:r w:rsidRPr="00884C2F">
      <w:rPr>
        <w:noProof/>
        <w:rtl/>
      </w:rPr>
      <w:drawing>
        <wp:anchor distT="0" distB="0" distL="114300" distR="114300" simplePos="0" relativeHeight="251676672" behindDoc="0" locked="0" layoutInCell="1" allowOverlap="1" wp14:anchorId="68B3D268" wp14:editId="7E3DD320">
          <wp:simplePos x="0" y="0"/>
          <wp:positionH relativeFrom="column">
            <wp:posOffset>-360045</wp:posOffset>
          </wp:positionH>
          <wp:positionV relativeFrom="paragraph">
            <wp:posOffset>-457200</wp:posOffset>
          </wp:positionV>
          <wp:extent cx="7558405" cy="2247900"/>
          <wp:effectExtent l="0" t="0" r="4445" b="0"/>
          <wp:wrapThrough wrapText="bothSides">
            <wp:wrapPolygon edited="0">
              <wp:start x="0" y="0"/>
              <wp:lineTo x="0" y="21417"/>
              <wp:lineTo x="21558" y="21417"/>
              <wp:lineTo x="21558" y="0"/>
              <wp:lineTo x="0" y="0"/>
            </wp:wrapPolygon>
          </wp:wrapThrough>
          <wp:docPr id="12" name="Picture 12" descr="C:\Users\Mohammad\Desktop\Telecommuni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hammad\Desktop\Telecommunicatio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224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A71B1" w14:textId="77777777" w:rsidR="009A5E4A" w:rsidRDefault="009A5E4A" w:rsidP="00ED3F35">
    <w:pPr>
      <w:pStyle w:val="Header"/>
      <w:spacing w:after="100"/>
      <w:jc w:val="distribute"/>
      <w:rPr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C11A7" w14:textId="77777777" w:rsidR="00751929" w:rsidRDefault="00751929" w:rsidP="00ED3F35">
    <w:pPr>
      <w:pStyle w:val="Header"/>
      <w:spacing w:after="100"/>
      <w:jc w:val="distribute"/>
      <w:rPr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55A3"/>
    <w:multiLevelType w:val="hybridMultilevel"/>
    <w:tmpl w:val="6896E398"/>
    <w:lvl w:ilvl="0" w:tplc="BC4A1690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4590"/>
    <w:multiLevelType w:val="hybridMultilevel"/>
    <w:tmpl w:val="8DA0C0D0"/>
    <w:lvl w:ilvl="0" w:tplc="95A0BA60">
      <w:start w:val="1"/>
      <w:numFmt w:val="decimal"/>
      <w:lvlText w:val="%1-"/>
      <w:lvlJc w:val="left"/>
      <w:pPr>
        <w:ind w:left="530" w:hanging="360"/>
      </w:pPr>
      <w:rPr>
        <w:rFonts w:hint="default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0A534551"/>
    <w:multiLevelType w:val="hybridMultilevel"/>
    <w:tmpl w:val="8E249D62"/>
    <w:lvl w:ilvl="0" w:tplc="609E07CA">
      <w:start w:val="1"/>
      <w:numFmt w:val="decimal"/>
      <w:lvlText w:val="%1-"/>
      <w:lvlJc w:val="left"/>
      <w:pPr>
        <w:ind w:left="53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0CDE64A2"/>
    <w:multiLevelType w:val="hybridMultilevel"/>
    <w:tmpl w:val="9F3E9B42"/>
    <w:lvl w:ilvl="0" w:tplc="DB90E356">
      <w:numFmt w:val="bullet"/>
      <w:lvlText w:val=""/>
      <w:lvlJc w:val="left"/>
      <w:pPr>
        <w:ind w:left="530" w:hanging="360"/>
      </w:pPr>
      <w:rPr>
        <w:rFonts w:ascii="Symbol" w:eastAsiaTheme="minorEastAsia" w:hAnsi="Symbol" w:cs="B Yekan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1073492A"/>
    <w:multiLevelType w:val="hybridMultilevel"/>
    <w:tmpl w:val="96C0A7F2"/>
    <w:lvl w:ilvl="0" w:tplc="79AADB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CAD"/>
    <w:multiLevelType w:val="hybridMultilevel"/>
    <w:tmpl w:val="6B562AA2"/>
    <w:lvl w:ilvl="0" w:tplc="DA707E7A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color w:val="215868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156333F7"/>
    <w:multiLevelType w:val="hybridMultilevel"/>
    <w:tmpl w:val="75CC98CC"/>
    <w:lvl w:ilvl="0" w:tplc="DB90E356">
      <w:numFmt w:val="bullet"/>
      <w:lvlText w:val=""/>
      <w:lvlJc w:val="left"/>
      <w:pPr>
        <w:ind w:left="700" w:hanging="360"/>
      </w:pPr>
      <w:rPr>
        <w:rFonts w:ascii="Symbol" w:eastAsiaTheme="minorEastAsia" w:hAnsi="Symbol" w:cs="B Yekan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1A2E0393"/>
    <w:multiLevelType w:val="multilevel"/>
    <w:tmpl w:val="988219DE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8" w15:restartNumberingAfterBreak="0">
    <w:nsid w:val="1D9C3340"/>
    <w:multiLevelType w:val="hybridMultilevel"/>
    <w:tmpl w:val="48323284"/>
    <w:lvl w:ilvl="0" w:tplc="4F026F3A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711A9"/>
    <w:multiLevelType w:val="hybridMultilevel"/>
    <w:tmpl w:val="B412CC6C"/>
    <w:lvl w:ilvl="0" w:tplc="DC36C0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E43FB"/>
    <w:multiLevelType w:val="hybridMultilevel"/>
    <w:tmpl w:val="4AB8CE78"/>
    <w:lvl w:ilvl="0" w:tplc="DB90E356">
      <w:numFmt w:val="bullet"/>
      <w:lvlText w:val=""/>
      <w:lvlJc w:val="left"/>
      <w:pPr>
        <w:ind w:left="700" w:hanging="360"/>
      </w:pPr>
      <w:rPr>
        <w:rFonts w:ascii="Symbol" w:eastAsiaTheme="minorEastAsia" w:hAnsi="Symbol" w:cs="B Yekan" w:hint="default"/>
        <w:color w:val="31849B" w:themeColor="accent5" w:themeShade="BF"/>
      </w:rPr>
    </w:lvl>
    <w:lvl w:ilvl="1" w:tplc="8AB01E34">
      <w:start w:val="1"/>
      <w:numFmt w:val="bullet"/>
      <w:pStyle w:val="ListParagraph"/>
      <w:lvlText w:val="o"/>
      <w:lvlJc w:val="left"/>
      <w:pPr>
        <w:ind w:left="1610" w:hanging="360"/>
      </w:pPr>
      <w:rPr>
        <w:rFonts w:ascii="Courier New" w:hAnsi="Courier New" w:cs="Courier New" w:hint="default"/>
        <w:color w:val="31849B" w:themeColor="accent5" w:themeShade="BF"/>
      </w:rPr>
    </w:lvl>
    <w:lvl w:ilvl="2" w:tplc="84A8B344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  <w:color w:val="31849B" w:themeColor="accent5" w:themeShade="BF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29322B9F"/>
    <w:multiLevelType w:val="multilevel"/>
    <w:tmpl w:val="1E642A78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2B064DBE"/>
    <w:multiLevelType w:val="multilevel"/>
    <w:tmpl w:val="7FB2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83ED3"/>
    <w:multiLevelType w:val="hybridMultilevel"/>
    <w:tmpl w:val="5D4A6138"/>
    <w:lvl w:ilvl="0" w:tplc="849A9F1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F5684"/>
    <w:multiLevelType w:val="hybridMultilevel"/>
    <w:tmpl w:val="207CA2FC"/>
    <w:lvl w:ilvl="0" w:tplc="1FEE5050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70F3A"/>
    <w:multiLevelType w:val="hybridMultilevel"/>
    <w:tmpl w:val="CD9C88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7E7170"/>
    <w:multiLevelType w:val="multilevel"/>
    <w:tmpl w:val="A282E7EA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7" w15:restartNumberingAfterBreak="0">
    <w:nsid w:val="56205803"/>
    <w:multiLevelType w:val="multilevel"/>
    <w:tmpl w:val="BDFAA802"/>
    <w:lvl w:ilvl="0">
      <w:start w:val="1"/>
      <w:numFmt w:val="decimal"/>
      <w:suff w:val="space"/>
      <w:lvlText w:val="%1."/>
      <w:lvlJc w:val="left"/>
      <w:pPr>
        <w:ind w:left="0" w:firstLine="0"/>
      </w:pPr>
      <w:rPr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 w15:restartNumberingAfterBreak="0">
    <w:nsid w:val="5F593047"/>
    <w:multiLevelType w:val="hybridMultilevel"/>
    <w:tmpl w:val="A684C7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882924"/>
    <w:multiLevelType w:val="hybridMultilevel"/>
    <w:tmpl w:val="ACA00658"/>
    <w:lvl w:ilvl="0" w:tplc="AED82CBA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215868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 w15:restartNumberingAfterBreak="0">
    <w:nsid w:val="67654A94"/>
    <w:multiLevelType w:val="hybridMultilevel"/>
    <w:tmpl w:val="3628157C"/>
    <w:lvl w:ilvl="0" w:tplc="35B4A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57F00"/>
    <w:multiLevelType w:val="hybridMultilevel"/>
    <w:tmpl w:val="3A0A0B6E"/>
    <w:lvl w:ilvl="0" w:tplc="E320F798">
      <w:numFmt w:val="bullet"/>
      <w:lvlText w:val="-"/>
      <w:lvlJc w:val="left"/>
      <w:pPr>
        <w:ind w:left="786" w:hanging="360"/>
      </w:pPr>
      <w:rPr>
        <w:rFonts w:ascii="Calibri" w:eastAsiaTheme="minorEastAsia" w:hAnsi="Calibri" w:cs="B Yek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69745761"/>
    <w:multiLevelType w:val="hybridMultilevel"/>
    <w:tmpl w:val="6896E398"/>
    <w:lvl w:ilvl="0" w:tplc="BC4A1690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10BCB"/>
    <w:multiLevelType w:val="hybridMultilevel"/>
    <w:tmpl w:val="E29873B4"/>
    <w:lvl w:ilvl="0" w:tplc="9A1EFE22">
      <w:start w:val="24"/>
      <w:numFmt w:val="bullet"/>
      <w:lvlText w:val="-"/>
      <w:lvlJc w:val="left"/>
      <w:pPr>
        <w:ind w:left="786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7B7F7C38"/>
    <w:multiLevelType w:val="multilevel"/>
    <w:tmpl w:val="4E5CAAA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D335D1F"/>
    <w:multiLevelType w:val="hybridMultilevel"/>
    <w:tmpl w:val="8E302B34"/>
    <w:lvl w:ilvl="0" w:tplc="DB90E356">
      <w:numFmt w:val="bullet"/>
      <w:lvlText w:val=""/>
      <w:lvlJc w:val="left"/>
      <w:pPr>
        <w:ind w:left="700" w:hanging="360"/>
      </w:pPr>
      <w:rPr>
        <w:rFonts w:ascii="Symbol" w:eastAsiaTheme="minorEastAsia" w:hAnsi="Symbol" w:cs="B Yekan" w:hint="default"/>
        <w:color w:val="31849B" w:themeColor="accent5" w:themeShade="BF"/>
      </w:rPr>
    </w:lvl>
    <w:lvl w:ilvl="1" w:tplc="04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7" w15:restartNumberingAfterBreak="0">
    <w:nsid w:val="7D4D3800"/>
    <w:multiLevelType w:val="hybridMultilevel"/>
    <w:tmpl w:val="1F263718"/>
    <w:lvl w:ilvl="0" w:tplc="DB90E356">
      <w:numFmt w:val="bullet"/>
      <w:lvlText w:val=""/>
      <w:lvlJc w:val="left"/>
      <w:pPr>
        <w:ind w:left="700" w:hanging="360"/>
      </w:pPr>
      <w:rPr>
        <w:rFonts w:ascii="Symbol" w:eastAsiaTheme="minorEastAsia" w:hAnsi="Symbol" w:cs="B Yekan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8" w15:restartNumberingAfterBreak="0">
    <w:nsid w:val="7E6D6D96"/>
    <w:multiLevelType w:val="hybridMultilevel"/>
    <w:tmpl w:val="E78EF31A"/>
    <w:lvl w:ilvl="0" w:tplc="AF4EC09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5"/>
  </w:num>
  <w:num w:numId="3">
    <w:abstractNumId w:val="25"/>
  </w:num>
  <w:num w:numId="4">
    <w:abstractNumId w:val="25"/>
  </w:num>
  <w:num w:numId="5">
    <w:abstractNumId w:val="2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17"/>
  </w:num>
  <w:num w:numId="11">
    <w:abstractNumId w:val="17"/>
  </w:num>
  <w:num w:numId="12">
    <w:abstractNumId w:val="28"/>
  </w:num>
  <w:num w:numId="13">
    <w:abstractNumId w:val="17"/>
  </w:num>
  <w:num w:numId="14">
    <w:abstractNumId w:val="17"/>
  </w:num>
  <w:num w:numId="15">
    <w:abstractNumId w:val="17"/>
  </w:num>
  <w:num w:numId="16">
    <w:abstractNumId w:val="17"/>
  </w:num>
  <w:num w:numId="17">
    <w:abstractNumId w:val="11"/>
  </w:num>
  <w:num w:numId="18">
    <w:abstractNumId w:val="18"/>
  </w:num>
  <w:num w:numId="19">
    <w:abstractNumId w:val="7"/>
  </w:num>
  <w:num w:numId="20">
    <w:abstractNumId w:val="16"/>
  </w:num>
  <w:num w:numId="21">
    <w:abstractNumId w:val="28"/>
  </w:num>
  <w:num w:numId="22">
    <w:abstractNumId w:val="25"/>
  </w:num>
  <w:num w:numId="23">
    <w:abstractNumId w:val="14"/>
  </w:num>
  <w:num w:numId="24">
    <w:abstractNumId w:val="0"/>
  </w:num>
  <w:num w:numId="25">
    <w:abstractNumId w:val="2"/>
  </w:num>
  <w:num w:numId="26">
    <w:abstractNumId w:val="4"/>
  </w:num>
  <w:num w:numId="27">
    <w:abstractNumId w:val="8"/>
  </w:num>
  <w:num w:numId="28">
    <w:abstractNumId w:val="23"/>
  </w:num>
  <w:num w:numId="29">
    <w:abstractNumId w:val="3"/>
  </w:num>
  <w:num w:numId="30">
    <w:abstractNumId w:val="6"/>
  </w:num>
  <w:num w:numId="31">
    <w:abstractNumId w:val="27"/>
  </w:num>
  <w:num w:numId="32">
    <w:abstractNumId w:val="10"/>
  </w:num>
  <w:num w:numId="33">
    <w:abstractNumId w:val="26"/>
  </w:num>
  <w:num w:numId="34">
    <w:abstractNumId w:val="1"/>
  </w:num>
  <w:num w:numId="35">
    <w:abstractNumId w:val="5"/>
  </w:num>
  <w:num w:numId="36">
    <w:abstractNumId w:val="12"/>
  </w:num>
  <w:num w:numId="37">
    <w:abstractNumId w:val="20"/>
  </w:num>
  <w:num w:numId="38">
    <w:abstractNumId w:val="22"/>
  </w:num>
  <w:num w:numId="39">
    <w:abstractNumId w:val="21"/>
  </w:num>
  <w:num w:numId="40">
    <w:abstractNumId w:val="19"/>
  </w:num>
  <w:num w:numId="41">
    <w:abstractNumId w:val="15"/>
  </w:num>
  <w:num w:numId="42">
    <w:abstractNumId w:val="13"/>
  </w:num>
  <w:num w:numId="43">
    <w:abstractNumId w:val="9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29"/>
    <w:rsid w:val="00000B26"/>
    <w:rsid w:val="00014A04"/>
    <w:rsid w:val="000176B2"/>
    <w:rsid w:val="00043FB3"/>
    <w:rsid w:val="0006092D"/>
    <w:rsid w:val="00072E1B"/>
    <w:rsid w:val="0008089C"/>
    <w:rsid w:val="00103063"/>
    <w:rsid w:val="001120C7"/>
    <w:rsid w:val="00120200"/>
    <w:rsid w:val="001210D2"/>
    <w:rsid w:val="00121809"/>
    <w:rsid w:val="001356D5"/>
    <w:rsid w:val="001827C0"/>
    <w:rsid w:val="001C1776"/>
    <w:rsid w:val="0023617B"/>
    <w:rsid w:val="002630D8"/>
    <w:rsid w:val="002831CE"/>
    <w:rsid w:val="002A0E8A"/>
    <w:rsid w:val="002B28CB"/>
    <w:rsid w:val="002E001F"/>
    <w:rsid w:val="002E21A3"/>
    <w:rsid w:val="00312839"/>
    <w:rsid w:val="00314F78"/>
    <w:rsid w:val="003259A0"/>
    <w:rsid w:val="00333962"/>
    <w:rsid w:val="003354B8"/>
    <w:rsid w:val="00336A3D"/>
    <w:rsid w:val="00396255"/>
    <w:rsid w:val="003F79BB"/>
    <w:rsid w:val="0041239C"/>
    <w:rsid w:val="00433B55"/>
    <w:rsid w:val="004346EE"/>
    <w:rsid w:val="0044414A"/>
    <w:rsid w:val="00461D3F"/>
    <w:rsid w:val="00475AC7"/>
    <w:rsid w:val="004A1F57"/>
    <w:rsid w:val="004B49E6"/>
    <w:rsid w:val="004C5B47"/>
    <w:rsid w:val="004D0B4E"/>
    <w:rsid w:val="004E678E"/>
    <w:rsid w:val="004F425A"/>
    <w:rsid w:val="004F4FC9"/>
    <w:rsid w:val="005062C5"/>
    <w:rsid w:val="00557C31"/>
    <w:rsid w:val="0056680E"/>
    <w:rsid w:val="005B2FFB"/>
    <w:rsid w:val="005D107F"/>
    <w:rsid w:val="005D72AC"/>
    <w:rsid w:val="005E48E7"/>
    <w:rsid w:val="005F14D3"/>
    <w:rsid w:val="00610FFF"/>
    <w:rsid w:val="00683C32"/>
    <w:rsid w:val="006C1F49"/>
    <w:rsid w:val="006C3BEB"/>
    <w:rsid w:val="006D40CE"/>
    <w:rsid w:val="006E3001"/>
    <w:rsid w:val="006E448B"/>
    <w:rsid w:val="006E6FCB"/>
    <w:rsid w:val="0071270B"/>
    <w:rsid w:val="0073407C"/>
    <w:rsid w:val="00737557"/>
    <w:rsid w:val="00751929"/>
    <w:rsid w:val="00791276"/>
    <w:rsid w:val="007A57CD"/>
    <w:rsid w:val="007A68F4"/>
    <w:rsid w:val="007C7767"/>
    <w:rsid w:val="007D6A74"/>
    <w:rsid w:val="007E4922"/>
    <w:rsid w:val="00832E32"/>
    <w:rsid w:val="008330FD"/>
    <w:rsid w:val="0084764B"/>
    <w:rsid w:val="008651E0"/>
    <w:rsid w:val="00874D55"/>
    <w:rsid w:val="00884C2F"/>
    <w:rsid w:val="008975B4"/>
    <w:rsid w:val="008B7EC0"/>
    <w:rsid w:val="008E3DFC"/>
    <w:rsid w:val="008F589B"/>
    <w:rsid w:val="009116D9"/>
    <w:rsid w:val="00911706"/>
    <w:rsid w:val="00920AE4"/>
    <w:rsid w:val="0093214D"/>
    <w:rsid w:val="00980891"/>
    <w:rsid w:val="00982D25"/>
    <w:rsid w:val="009A2210"/>
    <w:rsid w:val="009A400A"/>
    <w:rsid w:val="009A5E4A"/>
    <w:rsid w:val="009B7892"/>
    <w:rsid w:val="009D652C"/>
    <w:rsid w:val="00A1006E"/>
    <w:rsid w:val="00A11592"/>
    <w:rsid w:val="00A11B73"/>
    <w:rsid w:val="00A1621A"/>
    <w:rsid w:val="00A5342D"/>
    <w:rsid w:val="00A62FDE"/>
    <w:rsid w:val="00AB1BE7"/>
    <w:rsid w:val="00AB68C3"/>
    <w:rsid w:val="00AC73DE"/>
    <w:rsid w:val="00AE6048"/>
    <w:rsid w:val="00B11767"/>
    <w:rsid w:val="00B147D0"/>
    <w:rsid w:val="00B241B5"/>
    <w:rsid w:val="00B661A1"/>
    <w:rsid w:val="00B770A6"/>
    <w:rsid w:val="00B84E4B"/>
    <w:rsid w:val="00B94AF9"/>
    <w:rsid w:val="00BA744F"/>
    <w:rsid w:val="00C03460"/>
    <w:rsid w:val="00C1720C"/>
    <w:rsid w:val="00C3760E"/>
    <w:rsid w:val="00C60329"/>
    <w:rsid w:val="00C763D7"/>
    <w:rsid w:val="00C96DA7"/>
    <w:rsid w:val="00CA2448"/>
    <w:rsid w:val="00CE6615"/>
    <w:rsid w:val="00CF1892"/>
    <w:rsid w:val="00D04CD7"/>
    <w:rsid w:val="00D121D6"/>
    <w:rsid w:val="00D1361D"/>
    <w:rsid w:val="00D34D32"/>
    <w:rsid w:val="00D55E79"/>
    <w:rsid w:val="00D61342"/>
    <w:rsid w:val="00D65E3B"/>
    <w:rsid w:val="00DA50A6"/>
    <w:rsid w:val="00DB4B24"/>
    <w:rsid w:val="00DB5156"/>
    <w:rsid w:val="00DC3425"/>
    <w:rsid w:val="00DC4445"/>
    <w:rsid w:val="00E02130"/>
    <w:rsid w:val="00E34B9B"/>
    <w:rsid w:val="00E64AE6"/>
    <w:rsid w:val="00E67115"/>
    <w:rsid w:val="00E86579"/>
    <w:rsid w:val="00EB51E4"/>
    <w:rsid w:val="00ED3F35"/>
    <w:rsid w:val="00EF6A7B"/>
    <w:rsid w:val="00F01333"/>
    <w:rsid w:val="00F23655"/>
    <w:rsid w:val="00F40947"/>
    <w:rsid w:val="00F543E1"/>
    <w:rsid w:val="00F9520C"/>
    <w:rsid w:val="00FE7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25C113F"/>
  <w15:docId w15:val="{79977973-0C03-4CB8-B126-9FCE49B4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706"/>
    <w:pPr>
      <w:bidi/>
      <w:spacing w:after="0" w:line="240" w:lineRule="auto"/>
      <w:ind w:firstLine="170"/>
      <w:jc w:val="lowKashida"/>
    </w:pPr>
    <w:rPr>
      <w:rFonts w:eastAsiaTheme="minorEastAsia" w:cs="B Yekan"/>
      <w:sz w:val="20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3425"/>
    <w:pPr>
      <w:bidi w:val="0"/>
      <w:jc w:val="right"/>
      <w:outlineLvl w:val="0"/>
    </w:pPr>
    <w:rPr>
      <w:rFonts w:cstheme="minorHAnsi"/>
      <w:noProof/>
      <w:color w:val="31849B" w:themeColor="accent5" w:themeShade="BF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425"/>
    <w:pPr>
      <w:spacing w:before="100" w:beforeAutospacing="1" w:after="100" w:afterAutospacing="1"/>
      <w:ind w:firstLine="0"/>
      <w:jc w:val="left"/>
      <w:outlineLvl w:val="1"/>
    </w:pPr>
    <w:rPr>
      <w:b/>
      <w:bCs/>
      <w:color w:val="215868" w:themeColor="accent5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21A3"/>
    <w:pPr>
      <w:keepNext/>
      <w:keepLines/>
      <w:numPr>
        <w:ilvl w:val="2"/>
        <w:numId w:val="22"/>
      </w:numPr>
      <w:tabs>
        <w:tab w:val="left" w:pos="1656"/>
      </w:tabs>
      <w:spacing w:before="200"/>
      <w:outlineLvl w:val="2"/>
    </w:pPr>
    <w:rPr>
      <w:rFonts w:ascii="B Mitra" w:eastAsia="B Mitra" w:hAnsi="B Mitr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1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1A3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E21A3"/>
    <w:pPr>
      <w:jc w:val="center"/>
    </w:pPr>
    <w:rPr>
      <w:rFonts w:cs="B Hom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E2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21A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21A3"/>
    <w:rPr>
      <w:rFonts w:eastAsiaTheme="minorEastAsia" w:cs="B Mitr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21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21A3"/>
    <w:rPr>
      <w:rFonts w:eastAsiaTheme="minorEastAsia" w:cs="B Mitra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E2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1A3"/>
    <w:rPr>
      <w:rFonts w:eastAsiaTheme="minorEastAsia" w:cs="B Mitra"/>
      <w:sz w:val="26"/>
      <w:szCs w:val="26"/>
    </w:rPr>
  </w:style>
  <w:style w:type="character" w:styleId="FootnoteReference">
    <w:name w:val="footnote reference"/>
    <w:basedOn w:val="DefaultParagraphFont"/>
    <w:uiPriority w:val="99"/>
    <w:semiHidden/>
    <w:unhideWhenUsed/>
    <w:rsid w:val="002E21A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21A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21A3"/>
    <w:rPr>
      <w:rFonts w:eastAsiaTheme="minorEastAsia" w:cs="B Mitr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21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1A3"/>
    <w:rPr>
      <w:rFonts w:eastAsiaTheme="minorEastAsia" w:cs="B Mitra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C3425"/>
    <w:rPr>
      <w:rFonts w:eastAsiaTheme="minorEastAsia" w:cstheme="minorHAnsi"/>
      <w:noProof/>
      <w:color w:val="31849B" w:themeColor="accent5" w:themeShade="BF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C3425"/>
    <w:rPr>
      <w:rFonts w:eastAsiaTheme="minorEastAsia" w:cs="B Yekan"/>
      <w:b/>
      <w:bCs/>
      <w:color w:val="215868" w:themeColor="accent5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21A3"/>
    <w:rPr>
      <w:rFonts w:ascii="B Mitra" w:eastAsia="B Mitra" w:hAnsi="B Mitra" w:cs="B Mitra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E21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0B4E"/>
    <w:pPr>
      <w:numPr>
        <w:ilvl w:val="1"/>
        <w:numId w:val="32"/>
      </w:numPr>
      <w:ind w:left="1133"/>
      <w:contextualSpacing/>
    </w:pPr>
    <w:rPr>
      <w:lang w:bidi="fa-IR"/>
    </w:rPr>
  </w:style>
  <w:style w:type="paragraph" w:styleId="NoSpacing">
    <w:name w:val="No Spacing"/>
    <w:uiPriority w:val="1"/>
    <w:qFormat/>
    <w:rsid w:val="002E21A3"/>
    <w:pPr>
      <w:spacing w:after="0" w:line="240" w:lineRule="auto"/>
    </w:pPr>
    <w:rPr>
      <w:rFonts w:eastAsiaTheme="minorEastAsia"/>
    </w:rPr>
  </w:style>
  <w:style w:type="table" w:customStyle="1" w:styleId="Style1">
    <w:name w:val="Style1"/>
    <w:basedOn w:val="TableNormal"/>
    <w:uiPriority w:val="99"/>
    <w:qFormat/>
    <w:rsid w:val="002E21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styleId="TableGrid">
    <w:name w:val="Table Grid"/>
    <w:basedOn w:val="TableNormal"/>
    <w:rsid w:val="002E21A3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easer">
    <w:name w:val="Teaser"/>
    <w:basedOn w:val="TableNormal"/>
    <w:uiPriority w:val="99"/>
    <w:qFormat/>
    <w:rsid w:val="002E21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Title">
    <w:name w:val="Title"/>
    <w:basedOn w:val="Normal"/>
    <w:next w:val="Normal"/>
    <w:link w:val="TitleChar"/>
    <w:qFormat/>
    <w:rsid w:val="002E21A3"/>
    <w:pPr>
      <w:pBdr>
        <w:bottom w:val="single" w:sz="8" w:space="4" w:color="4F81BD" w:themeColor="accent1"/>
      </w:pBdr>
      <w:spacing w:after="400"/>
      <w:contextualSpacing/>
      <w:jc w:val="center"/>
    </w:pPr>
    <w:rPr>
      <w:rFonts w:asciiTheme="majorHAnsi" w:eastAsiaTheme="majorEastAsia" w:hAnsiTheme="majorHAnsi" w:cs="B Titr"/>
      <w:b/>
      <w:bCs/>
      <w:color w:val="17365D" w:themeColor="text2" w:themeShade="BF"/>
      <w:spacing w:val="5"/>
      <w:kern w:val="28"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2E21A3"/>
    <w:rPr>
      <w:rFonts w:asciiTheme="majorHAnsi" w:eastAsiaTheme="majorEastAsia" w:hAnsiTheme="majorHAnsi" w:cs="B Titr"/>
      <w:b/>
      <w:bCs/>
      <w:color w:val="17365D" w:themeColor="text2" w:themeShade="BF"/>
      <w:spacing w:val="5"/>
      <w:kern w:val="28"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1">
    <w:name w:val="toc 1"/>
    <w:basedOn w:val="Normal"/>
    <w:next w:val="Normal"/>
    <w:autoRedefine/>
    <w:uiPriority w:val="39"/>
    <w:unhideWhenUsed/>
    <w:rsid w:val="002E21A3"/>
    <w:pPr>
      <w:tabs>
        <w:tab w:val="right" w:pos="522"/>
        <w:tab w:val="right" w:pos="663"/>
        <w:tab w:val="right" w:leader="dot" w:pos="9017"/>
      </w:tabs>
      <w:spacing w:before="120"/>
      <w:ind w:left="380" w:hanging="425"/>
      <w:jc w:val="left"/>
    </w:pPr>
    <w:rPr>
      <w:rFonts w:cs="Times New Roman"/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E21A3"/>
    <w:pPr>
      <w:tabs>
        <w:tab w:val="right" w:pos="238"/>
        <w:tab w:val="left" w:pos="1230"/>
        <w:tab w:val="right" w:leader="dot" w:pos="9017"/>
      </w:tabs>
      <w:ind w:left="260" w:firstLine="403"/>
      <w:jc w:val="left"/>
    </w:pPr>
    <w:rPr>
      <w:rFonts w:cs="Times New Roman"/>
      <w:smallCap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E21A3"/>
    <w:pPr>
      <w:tabs>
        <w:tab w:val="right" w:pos="238"/>
        <w:tab w:val="left" w:pos="1939"/>
        <w:tab w:val="right" w:leader="dot" w:pos="9017"/>
      </w:tabs>
      <w:ind w:left="520"/>
      <w:jc w:val="left"/>
    </w:pPr>
    <w:rPr>
      <w:rFonts w:cs="Times New Roman"/>
      <w:i/>
      <w:iCs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2E21A3"/>
    <w:pPr>
      <w:bidi w:val="0"/>
      <w:ind w:left="780"/>
      <w:jc w:val="left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2E21A3"/>
    <w:pPr>
      <w:bidi w:val="0"/>
      <w:ind w:left="1040"/>
      <w:jc w:val="left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2E21A3"/>
    <w:pPr>
      <w:bidi w:val="0"/>
      <w:ind w:left="1300"/>
      <w:jc w:val="left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2E21A3"/>
    <w:pPr>
      <w:bidi w:val="0"/>
      <w:ind w:left="1560"/>
      <w:jc w:val="left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2E21A3"/>
    <w:pPr>
      <w:bidi w:val="0"/>
      <w:ind w:left="1820"/>
      <w:jc w:val="left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2E21A3"/>
    <w:pPr>
      <w:bidi w:val="0"/>
      <w:ind w:left="2080"/>
      <w:jc w:val="left"/>
    </w:pPr>
    <w:rPr>
      <w:rFonts w:cs="Times New Roman"/>
      <w:sz w:val="18"/>
      <w:szCs w:val="21"/>
    </w:rPr>
  </w:style>
  <w:style w:type="character" w:styleId="EndnoteReference">
    <w:name w:val="endnote reference"/>
    <w:basedOn w:val="DefaultParagraphFont"/>
    <w:semiHidden/>
    <w:rsid w:val="00683C32"/>
    <w:rPr>
      <w:vertAlign w:val="superscript"/>
    </w:rPr>
  </w:style>
  <w:style w:type="paragraph" w:styleId="EndnoteText">
    <w:name w:val="endnote text"/>
    <w:basedOn w:val="Normal"/>
    <w:link w:val="EndnoteTextChar"/>
    <w:rsid w:val="00683C32"/>
    <w:pPr>
      <w:bidi w:val="0"/>
      <w:spacing w:before="100" w:beforeAutospacing="1" w:after="100" w:afterAutospacing="1"/>
      <w:ind w:firstLine="567"/>
    </w:pPr>
    <w:rPr>
      <w:rFonts w:asciiTheme="majorBidi" w:hAnsiTheme="majorBidi" w:cs="Lotus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rsid w:val="00683C32"/>
    <w:rPr>
      <w:rFonts w:asciiTheme="majorBidi" w:eastAsiaTheme="minorEastAsia" w:hAnsiTheme="majorBidi" w:cs="Lotus"/>
      <w:sz w:val="24"/>
      <w:szCs w:val="24"/>
    </w:rPr>
  </w:style>
  <w:style w:type="paragraph" w:customStyle="1" w:styleId="Default">
    <w:name w:val="Default"/>
    <w:rsid w:val="00DC342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97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8887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7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2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CA241-F7F9-46FE-BCB2-79B0DAC9F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 Azimi Afshar</dc:creator>
  <cp:lastModifiedBy>Mohammad</cp:lastModifiedBy>
  <cp:revision>25</cp:revision>
  <cp:lastPrinted>2021-07-10T14:12:00Z</cp:lastPrinted>
  <dcterms:created xsi:type="dcterms:W3CDTF">2012-05-04T09:36:00Z</dcterms:created>
  <dcterms:modified xsi:type="dcterms:W3CDTF">2021-07-10T14:15:00Z</dcterms:modified>
</cp:coreProperties>
</file>